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2">
      <w:pPr>
        <w:rPr>
          <w:rFonts w:ascii="Roboto" w:cs="Roboto" w:eastAsia="Roboto" w:hAnsi="Roboto"/>
          <w:sz w:val="48"/>
          <w:szCs w:val="48"/>
        </w:rPr>
      </w:pPr>
      <w:r w:rsidDel="00000000" w:rsidR="00000000" w:rsidRPr="00000000">
        <w:rPr>
          <w:rFonts w:ascii="Roboto" w:cs="Roboto" w:eastAsia="Roboto" w:hAnsi="Roboto"/>
          <w:sz w:val="48"/>
          <w:szCs w:val="48"/>
          <w:rtl w:val="0"/>
        </w:rPr>
        <w:br w:type="textWrapping"/>
      </w:r>
    </w:p>
    <w:p w:rsidR="00000000" w:rsidDel="00000000" w:rsidP="00000000" w:rsidRDefault="00000000" w:rsidRPr="00000000" w14:paraId="00000003">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Synopsys</w:t>
      </w:r>
      <w:sdt>
        <w:sdtPr>
          <w:tag w:val="goog_rdk_0"/>
        </w:sdtPr>
        <w:sdtContent>
          <w:r w:rsidDel="00000000" w:rsidR="00000000" w:rsidRPr="00000000">
            <w:rPr>
              <w:rFonts w:ascii="Arial Unicode MS" w:cs="Arial Unicode MS" w:eastAsia="Arial Unicode MS" w:hAnsi="Arial Unicode MS"/>
              <w:b w:val="1"/>
              <w:sz w:val="40"/>
              <w:szCs w:val="40"/>
              <w:vertAlign w:val="superscript"/>
              <w:rtl w:val="0"/>
            </w:rPr>
            <w:t xml:space="preserve">Ⓡ</w:t>
          </w:r>
        </w:sdtContent>
      </w:sdt>
      <w:r w:rsidDel="00000000" w:rsidR="00000000" w:rsidRPr="00000000">
        <w:rPr>
          <w:rFonts w:ascii="Roboto" w:cs="Roboto" w:eastAsia="Roboto" w:hAnsi="Roboto"/>
          <w:b w:val="1"/>
          <w:sz w:val="40"/>
          <w:szCs w:val="40"/>
          <w:rtl w:val="0"/>
        </w:rPr>
        <w:t xml:space="preserve"> VC Formal Tutorial </w:t>
      </w:r>
    </w:p>
    <w:p w:rsidR="00000000" w:rsidDel="00000000" w:rsidP="00000000" w:rsidRDefault="00000000" w:rsidRPr="00000000" w14:paraId="00000004">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 Formal Security Verification (FSV)</w:t>
        <w:br w:type="textWrapping"/>
      </w:r>
    </w:p>
    <w:p w:rsidR="00000000" w:rsidDel="00000000" w:rsidP="00000000" w:rsidRDefault="00000000" w:rsidRPr="00000000" w14:paraId="00000005">
      <w:pPr>
        <w:rPr>
          <w:rFonts w:ascii="Roboto" w:cs="Roboto" w:eastAsia="Roboto" w:hAnsi="Roboto"/>
          <w:sz w:val="36"/>
          <w:szCs w:val="36"/>
          <w:u w:val="single"/>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color w:val="2f5496"/>
          <w:sz w:val="32"/>
          <w:szCs w:val="32"/>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b w:val="1"/>
          <w:sz w:val="30"/>
          <w:szCs w:val="30"/>
          <w:rtl w:val="0"/>
        </w:rPr>
        <w:t xml:space="preserve">Version 1.1  |  19-May-2023</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1990725</wp:posOffset>
            </wp:positionH>
            <wp:positionV relativeFrom="page">
              <wp:posOffset>8136095</wp:posOffset>
            </wp:positionV>
            <wp:extent cx="414338" cy="414338"/>
            <wp:effectExtent b="0" l="0" r="0" t="0"/>
            <wp:wrapNone/>
            <wp:docPr descr="Icon&#10;&#10;Description automatically generated" id="192" name="image9.png"/>
            <a:graphic>
              <a:graphicData uri="http://schemas.openxmlformats.org/drawingml/2006/picture">
                <pic:pic>
                  <pic:nvPicPr>
                    <pic:cNvPr descr="Icon&#10;&#10;Description automatically generated" id="0" name="image9.png"/>
                    <pic:cNvPicPr preferRelativeResize="0"/>
                  </pic:nvPicPr>
                  <pic:blipFill>
                    <a:blip r:embed="rId7"/>
                    <a:srcRect b="9934" l="10575" r="10572" t="9934"/>
                    <a:stretch>
                      <a:fillRect/>
                    </a:stretch>
                  </pic:blipFill>
                  <pic:spPr>
                    <a:xfrm>
                      <a:off x="0" y="0"/>
                      <a:ext cx="414338" cy="414338"/>
                    </a:xfrm>
                    <a:prstGeom prst="rect"/>
                    <a:ln/>
                  </pic:spPr>
                </pic:pic>
              </a:graphicData>
            </a:graphic>
          </wp:anchor>
        </w:drawing>
      </w:r>
      <w:r w:rsidDel="00000000" w:rsidR="00000000" w:rsidRPr="00000000">
        <w:rPr>
          <w:rtl w:val="0"/>
        </w:rPr>
      </w:r>
    </w:p>
    <w:p w:rsidR="00000000" w:rsidDel="00000000" w:rsidP="00000000" w:rsidRDefault="00000000" w:rsidRPr="00000000" w14:paraId="00000015">
      <w:pPr>
        <w:jc w:val="center"/>
        <w:rPr>
          <w:sz w:val="34"/>
          <w:szCs w:val="34"/>
        </w:rPr>
        <w:sectPr>
          <w:headerReference r:id="rId8" w:type="default"/>
          <w:headerReference r:id="rId9" w:type="first"/>
          <w:headerReference r:id="rId10" w:type="even"/>
          <w:footerReference r:id="rId11" w:type="default"/>
          <w:footerReference r:id="rId12" w:type="first"/>
          <w:footerReference r:id="rId13" w:type="even"/>
          <w:pgSz w:h="15840" w:w="12240" w:orient="portrait"/>
          <w:pgMar w:bottom="1440" w:top="1440" w:left="1440" w:right="1440" w:header="720" w:footer="720"/>
          <w:pgNumType w:start="0"/>
          <w:titlePg w:val="1"/>
        </w:sectPr>
      </w:pPr>
      <w:r w:rsidDel="00000000" w:rsidR="00000000" w:rsidRPr="00000000">
        <w:rPr>
          <w:rFonts w:ascii="Roboto" w:cs="Roboto" w:eastAsia="Roboto" w:hAnsi="Roboto"/>
          <w:sz w:val="40"/>
          <w:szCs w:val="40"/>
          <w:rtl w:val="0"/>
        </w:rPr>
        <w:t xml:space="preserve">Portland State University</w:t>
      </w:r>
      <w:r w:rsidDel="00000000" w:rsidR="00000000" w:rsidRPr="00000000">
        <w:rPr>
          <w:rtl w:val="0"/>
        </w:rPr>
        <w:br w:type="textWrapping"/>
      </w:r>
      <w:r w:rsidDel="00000000" w:rsidR="00000000" w:rsidRPr="00000000">
        <w:rPr>
          <w:sz w:val="34"/>
          <w:szCs w:val="34"/>
          <w:rtl w:val="0"/>
        </w:rPr>
        <w:t xml:space="preserve">©2023</w:t>
      </w:r>
    </w:p>
    <w:p w:rsidR="00000000" w:rsidDel="00000000" w:rsidP="00000000" w:rsidRDefault="00000000" w:rsidRPr="00000000" w14:paraId="00000016">
      <w:pPr>
        <w:rPr>
          <w:b w:val="1"/>
          <w:color w:val="980000"/>
          <w:sz w:val="34"/>
          <w:szCs w:val="34"/>
        </w:rPr>
      </w:pPr>
      <w:r w:rsidDel="00000000" w:rsidR="00000000" w:rsidRPr="00000000">
        <w:rPr>
          <w:b w:val="1"/>
          <w:color w:val="980000"/>
          <w:sz w:val="34"/>
          <w:szCs w:val="34"/>
          <w:rtl w:val="0"/>
        </w:rPr>
        <w:t xml:space="preserve">Disclaimer: </w:t>
      </w:r>
    </w:p>
    <w:p w:rsidR="00000000" w:rsidDel="00000000" w:rsidP="00000000" w:rsidRDefault="00000000" w:rsidRPr="00000000" w14:paraId="00000017">
      <w:pPr>
        <w:rPr>
          <w:color w:val="980000"/>
          <w:sz w:val="26"/>
          <w:szCs w:val="26"/>
        </w:rPr>
      </w:pPr>
      <w:r w:rsidDel="00000000" w:rsidR="00000000" w:rsidRPr="00000000">
        <w:rPr>
          <w:color w:val="980000"/>
          <w:sz w:val="26"/>
          <w:szCs w:val="26"/>
          <w:rtl w:val="0"/>
        </w:rPr>
        <w:t xml:space="preserve">The contents of this document are confidential, privileged, and only for the information of the intended recipient and may not be published or redistributed.</w:t>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rtl w:val="0"/>
        </w:rPr>
      </w:r>
    </w:p>
    <w:p w:rsidR="00000000" w:rsidDel="00000000" w:rsidP="00000000" w:rsidRDefault="00000000" w:rsidRPr="00000000" w14:paraId="0000001E">
      <w:pPr>
        <w:rPr>
          <w:b w:val="1"/>
          <w:sz w:val="32"/>
          <w:szCs w:val="32"/>
        </w:rPr>
      </w:pPr>
      <w:r w:rsidDel="00000000" w:rsidR="00000000" w:rsidRPr="00000000">
        <w:rPr>
          <w:rtl w:val="0"/>
        </w:rPr>
      </w:r>
    </w:p>
    <w:p w:rsidR="00000000" w:rsidDel="00000000" w:rsidP="00000000" w:rsidRDefault="00000000" w:rsidRPr="00000000" w14:paraId="0000001F">
      <w:pPr>
        <w:rPr>
          <w:b w:val="1"/>
          <w:sz w:val="32"/>
          <w:szCs w:val="32"/>
        </w:rPr>
      </w:pPr>
      <w:r w:rsidDel="00000000" w:rsidR="00000000" w:rsidRPr="00000000">
        <w:rPr>
          <w:rtl w:val="0"/>
        </w:rPr>
      </w:r>
    </w:p>
    <w:p w:rsidR="00000000" w:rsidDel="00000000" w:rsidP="00000000" w:rsidRDefault="00000000" w:rsidRPr="00000000" w14:paraId="00000020">
      <w:pPr>
        <w:rPr>
          <w:b w:val="1"/>
          <w:sz w:val="32"/>
          <w:szCs w:val="32"/>
        </w:rPr>
      </w:pP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rtl w:val="0"/>
        </w:rPr>
      </w:r>
    </w:p>
    <w:p w:rsidR="00000000" w:rsidDel="00000000" w:rsidP="00000000" w:rsidRDefault="00000000" w:rsidRPr="00000000" w14:paraId="00000023">
      <w:pPr>
        <w:rPr>
          <w:b w:val="1"/>
          <w:sz w:val="32"/>
          <w:szCs w:val="32"/>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32"/>
          <w:szCs w:val="32"/>
        </w:rPr>
        <w:sectPr>
          <w:headerReference r:id="rId14" w:type="default"/>
          <w:type w:val="nextPage"/>
          <w:pgSz w:h="15840" w:w="12240" w:orient="portrait"/>
          <w:pgMar w:bottom="1440" w:top="1440" w:left="1440" w:right="1440" w:header="720" w:footer="720"/>
        </w:sectPr>
      </w:pPr>
      <w:r w:rsidDel="00000000" w:rsidR="00000000" w:rsidRPr="00000000">
        <w:rPr>
          <w:sz w:val="24"/>
          <w:szCs w:val="24"/>
          <w:rtl w:val="0"/>
        </w:rPr>
        <w:t xml:space="preserve">The design example in this tutorial is not supplied. You need to use your own files to follow the tutorial steps and instructions</w:t>
      </w:r>
      <w:r w:rsidDel="00000000" w:rsidR="00000000" w:rsidRPr="00000000">
        <w:rPr>
          <w:rtl w:val="0"/>
        </w:rPr>
      </w:r>
    </w:p>
    <w:p w:rsidR="00000000" w:rsidDel="00000000" w:rsidP="00000000" w:rsidRDefault="00000000" w:rsidRPr="00000000" w14:paraId="0000002D">
      <w:pPr>
        <w:pStyle w:val="Heading2"/>
        <w:rPr>
          <w:sz w:val="26"/>
          <w:szCs w:val="26"/>
        </w:rPr>
      </w:pPr>
      <w:bookmarkStart w:colFirst="0" w:colLast="0" w:name="_heading=h.ojp0z1a1ek6i" w:id="0"/>
      <w:bookmarkEnd w:id="0"/>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2E">
      <w:pPr>
        <w:rPr>
          <w:sz w:val="26"/>
          <w:szCs w:val="26"/>
        </w:rPr>
      </w:pPr>
      <w:hyperlink w:anchor="_heading=h.coiv3jdk1poj">
        <w:r w:rsidDel="00000000" w:rsidR="00000000" w:rsidRPr="00000000">
          <w:rPr>
            <w:sz w:val="26"/>
            <w:szCs w:val="26"/>
            <w:rtl w:val="0"/>
          </w:rPr>
          <w:t xml:space="preserve">Introduction</w:t>
        </w:r>
      </w:hyperlink>
      <w:hyperlink w:anchor="_heading=h.coiv3jdk1poj">
        <w:r w:rsidDel="00000000" w:rsidR="00000000" w:rsidRPr="00000000">
          <w:rPr>
            <w:sz w:val="24"/>
            <w:szCs w:val="24"/>
            <w:rtl w:val="0"/>
          </w:rPr>
          <w:t xml:space="preserve">  . . . . . . . . . . . . . . . . . . . . . . . . . . . . . . . . . . . . . . . . . . . . . . . . . . . . . . . . . . . . . . . . . . . . 3</w:t>
        </w:r>
      </w:hyperlink>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6"/>
          <w:szCs w:val="26"/>
          <w:rtl w:val="0"/>
        </w:rPr>
        <w:tab/>
      </w:r>
      <w:hyperlink w:anchor="_heading=h.sbr1eghh1jy">
        <w:r w:rsidDel="00000000" w:rsidR="00000000" w:rsidRPr="00000000">
          <w:rPr>
            <w:sz w:val="24"/>
            <w:szCs w:val="24"/>
            <w:rtl w:val="0"/>
          </w:rPr>
          <w:t xml:space="preserve">About and Usage of FSV . . . . . . . . . . . . . . . . . . . . . . . . . . . . . . . . . . . . . . . . . . . . . . . . . . . . . 4</w:t>
        </w:r>
      </w:hyperlink>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ab/>
      </w:r>
      <w:hyperlink w:anchor="_heading=h.aosoqjr5o8hn">
        <w:r w:rsidDel="00000000" w:rsidR="00000000" w:rsidRPr="00000000">
          <w:rPr>
            <w:sz w:val="24"/>
            <w:szCs w:val="24"/>
            <w:rtl w:val="0"/>
          </w:rPr>
          <w:t xml:space="preserve">Design Files  . . . . . . . . . . . . . . . . . . . . . . . . . . . . . . . . . . . . . . . . . . . . . . . . . . . . . . . . . . . . . . . 5</w:t>
        </w:r>
      </w:hyperlink>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ab/>
      </w:r>
      <w:hyperlink w:anchor="_heading=h.soqtwu5imoxt">
        <w:r w:rsidDel="00000000" w:rsidR="00000000" w:rsidRPr="00000000">
          <w:rPr>
            <w:sz w:val="24"/>
            <w:szCs w:val="24"/>
            <w:rtl w:val="0"/>
          </w:rPr>
          <w:t xml:space="preserve">TCL File . . . . . . . . . . . . . . . . . . . . . . . . . . . . . . . . . . . . . . . . . . . . . . . . . . . . . . . . . . . . . . . . . . . 6</w:t>
        </w:r>
      </w:hyperlink>
      <w:r w:rsidDel="00000000" w:rsidR="00000000" w:rsidRPr="00000000">
        <w:rPr>
          <w:rtl w:val="0"/>
        </w:rPr>
      </w:r>
    </w:p>
    <w:p w:rsidR="00000000" w:rsidDel="00000000" w:rsidP="00000000" w:rsidRDefault="00000000" w:rsidRPr="00000000" w14:paraId="00000032">
      <w:pPr>
        <w:rPr>
          <w:sz w:val="26"/>
          <w:szCs w:val="26"/>
        </w:rPr>
      </w:pPr>
      <w:hyperlink w:anchor="_heading=h.mts7tel36ngt">
        <w:r w:rsidDel="00000000" w:rsidR="00000000" w:rsidRPr="00000000">
          <w:rPr>
            <w:sz w:val="26"/>
            <w:szCs w:val="26"/>
            <w:rtl w:val="0"/>
          </w:rPr>
          <w:t xml:space="preserve">Application Setup</w:t>
        </w:r>
      </w:hyperlink>
      <w:hyperlink w:anchor="_heading=h.mts7tel36ngt">
        <w:r w:rsidDel="00000000" w:rsidR="00000000" w:rsidRPr="00000000">
          <w:rPr>
            <w:sz w:val="24"/>
            <w:szCs w:val="24"/>
            <w:rtl w:val="0"/>
          </w:rPr>
          <w:t xml:space="preserve">  . . . . . . . . . . . . . . . . . . . . . . . . . . . . . . . . . . . . . . . . . . . . . . . . . . . . . . . . . . . . . . . 7</w:t>
        </w:r>
      </w:hyperlink>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6"/>
          <w:szCs w:val="26"/>
          <w:rtl w:val="0"/>
        </w:rPr>
        <w:tab/>
      </w:r>
      <w:hyperlink w:anchor="_heading=h.4dditvh3ivpz">
        <w:r w:rsidDel="00000000" w:rsidR="00000000" w:rsidRPr="00000000">
          <w:rPr>
            <w:sz w:val="24"/>
            <w:szCs w:val="24"/>
            <w:rtl w:val="0"/>
          </w:rPr>
          <w:t xml:space="preserve">Invoking VC Formal GUI  . . . . . . . . . . . . . . . . . . . . . . . . . . . . . . . . . . . . . . . . . . . . . . . . . . . . . 8</w:t>
        </w:r>
      </w:hyperlink>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ab/>
        <w:tab/>
      </w:r>
      <w:hyperlink w:anchor="bookmark=id.35hiyvvk2upm">
        <w:r w:rsidDel="00000000" w:rsidR="00000000" w:rsidRPr="00000000">
          <w:rPr>
            <w:sz w:val="24"/>
            <w:szCs w:val="24"/>
            <w:rtl w:val="0"/>
          </w:rPr>
          <w:t xml:space="preserve">User Interface Details . . . . . . . . . . . . . . . . . . . . . . . . . . . . . . . . . . . . . . . . . . . . . . . . . 8</w:t>
        </w:r>
      </w:hyperlink>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ab/>
        <w:tab/>
      </w:r>
      <w:hyperlink w:anchor="bookmark=id.fmkva2ku35rv">
        <w:r w:rsidDel="00000000" w:rsidR="00000000" w:rsidRPr="00000000">
          <w:rPr>
            <w:sz w:val="24"/>
            <w:szCs w:val="24"/>
            <w:rtl w:val="0"/>
          </w:rPr>
          <w:t xml:space="preserve">Loading TCL File  . . . . . . . . . . . . . . . . . . . . . . . . . . . . . . . . . . . . . . . . . . . . . . . . . . . . . 9</w:t>
        </w:r>
      </w:hyperlink>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ab/>
      </w:r>
      <w:hyperlink w:anchor="_heading=h.h3ep302xp0vo">
        <w:r w:rsidDel="00000000" w:rsidR="00000000" w:rsidRPr="00000000">
          <w:rPr>
            <w:sz w:val="24"/>
            <w:szCs w:val="24"/>
            <w:rtl w:val="0"/>
          </w:rPr>
          <w:t xml:space="preserve">Invoking VC Formal Along with TCL File  . . . . . . . . . . . . . . . . . . . . . . . . . . . . . . . . . . . . . . . 1</w:t>
        </w:r>
      </w:hyperlink>
      <w:r w:rsidDel="00000000" w:rsidR="00000000" w:rsidRPr="00000000">
        <w:rPr>
          <w:sz w:val="24"/>
          <w:szCs w:val="24"/>
          <w:rtl w:val="0"/>
        </w:rPr>
        <w:t xml:space="preserve">1</w:t>
      </w:r>
    </w:p>
    <w:p w:rsidR="00000000" w:rsidDel="00000000" w:rsidP="00000000" w:rsidRDefault="00000000" w:rsidRPr="00000000" w14:paraId="00000037">
      <w:pPr>
        <w:rPr>
          <w:sz w:val="26"/>
          <w:szCs w:val="26"/>
        </w:rPr>
      </w:pPr>
      <w:hyperlink w:anchor="_heading=h.s2y48pv5ocmy">
        <w:r w:rsidDel="00000000" w:rsidR="00000000" w:rsidRPr="00000000">
          <w:rPr>
            <w:sz w:val="26"/>
            <w:szCs w:val="26"/>
            <w:rtl w:val="0"/>
          </w:rPr>
          <w:t xml:space="preserve">Running Files</w:t>
        </w:r>
      </w:hyperlink>
      <w:hyperlink w:anchor="_heading=h.s2y48pv5ocmy">
        <w:r w:rsidDel="00000000" w:rsidR="00000000" w:rsidRPr="00000000">
          <w:rPr>
            <w:sz w:val="24"/>
            <w:szCs w:val="24"/>
            <w:rtl w:val="0"/>
          </w:rPr>
          <w:t xml:space="preserve">  . . . . . . . . . . . . . . . . . . . . . . . . . . . . . . . . . . . . . . . . . . . . . . . . . . . . . . . . . . . . . . . . . . 1</w:t>
        </w:r>
      </w:hyperlink>
      <w:r w:rsidDel="00000000" w:rsidR="00000000" w:rsidRPr="00000000">
        <w:rPr>
          <w:sz w:val="26"/>
          <w:szCs w:val="26"/>
          <w:rtl w:val="0"/>
        </w:rPr>
        <w:t xml:space="preserve">2</w:t>
      </w:r>
    </w:p>
    <w:p w:rsidR="00000000" w:rsidDel="00000000" w:rsidP="00000000" w:rsidRDefault="00000000" w:rsidRPr="00000000" w14:paraId="00000038">
      <w:pPr>
        <w:rPr>
          <w:sz w:val="24"/>
          <w:szCs w:val="24"/>
        </w:rPr>
      </w:pPr>
      <w:r w:rsidDel="00000000" w:rsidR="00000000" w:rsidRPr="00000000">
        <w:rPr>
          <w:sz w:val="26"/>
          <w:szCs w:val="26"/>
          <w:rtl w:val="0"/>
        </w:rPr>
        <w:tab/>
      </w:r>
      <w:hyperlink w:anchor="_heading=h.gwoac1xrwsnp">
        <w:r w:rsidDel="00000000" w:rsidR="00000000" w:rsidRPr="00000000">
          <w:rPr>
            <w:sz w:val="24"/>
            <w:szCs w:val="24"/>
            <w:rtl w:val="0"/>
          </w:rPr>
          <w:t xml:space="preserve">Detecting Errors  . . . . . . . . . . . . . . . . . . . . . . . . . . . . . . . . . . . . . . . . . . . . . . . . . . . . . . . . . . 1</w:t>
        </w:r>
      </w:hyperlink>
      <w:r w:rsidDel="00000000" w:rsidR="00000000" w:rsidRPr="00000000">
        <w:rPr>
          <w:sz w:val="24"/>
          <w:szCs w:val="24"/>
          <w:rtl w:val="0"/>
        </w:rPr>
        <w:t xml:space="preserve">3</w:t>
      </w:r>
    </w:p>
    <w:p w:rsidR="00000000" w:rsidDel="00000000" w:rsidP="00000000" w:rsidRDefault="00000000" w:rsidRPr="00000000" w14:paraId="00000039">
      <w:pPr>
        <w:rPr>
          <w:sz w:val="24"/>
          <w:szCs w:val="24"/>
        </w:rPr>
      </w:pPr>
      <w:r w:rsidDel="00000000" w:rsidR="00000000" w:rsidRPr="00000000">
        <w:rPr>
          <w:sz w:val="24"/>
          <w:szCs w:val="24"/>
          <w:rtl w:val="0"/>
        </w:rPr>
        <w:tab/>
      </w:r>
      <w:hyperlink w:anchor="_heading=h.iumfu5al4yjm">
        <w:r w:rsidDel="00000000" w:rsidR="00000000" w:rsidRPr="00000000">
          <w:rPr>
            <w:sz w:val="24"/>
            <w:szCs w:val="24"/>
            <w:rtl w:val="0"/>
          </w:rPr>
          <w:t xml:space="preserve">Source Tracing . . . . . . . . . . . . . . . . . . . . . . . . . . . . . . . . . . . . . . . . . . . . . . . . . . . . . . . . . . . . 14</w:t>
        </w:r>
      </w:hyperlink>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ab/>
        <w:t xml:space="preserve">Debugging</w:t>
      </w:r>
      <w:hyperlink w:anchor="_heading=h.iumfu5al4yjm">
        <w:r w:rsidDel="00000000" w:rsidR="00000000" w:rsidRPr="00000000">
          <w:rPr>
            <w:sz w:val="24"/>
            <w:szCs w:val="24"/>
            <w:rtl w:val="0"/>
          </w:rPr>
          <w:t xml:space="preserve">. . . . . . . . . . . . . . . . . . . . . . . . . . . . . . . . . . . . . . . . . . . . . . . . . . . . . . . . . . . . . . . . 1</w:t>
        </w:r>
      </w:hyperlink>
      <w:r w:rsidDel="00000000" w:rsidR="00000000" w:rsidRPr="00000000">
        <w:rPr>
          <w:sz w:val="24"/>
          <w:szCs w:val="24"/>
          <w:rtl w:val="0"/>
        </w:rPr>
        <w:t xml:space="preserve">5</w:t>
      </w:r>
    </w:p>
    <w:p w:rsidR="00000000" w:rsidDel="00000000" w:rsidP="00000000" w:rsidRDefault="00000000" w:rsidRPr="00000000" w14:paraId="0000003B">
      <w:pPr>
        <w:rPr>
          <w:sz w:val="26"/>
          <w:szCs w:val="26"/>
        </w:rPr>
      </w:pPr>
      <w:hyperlink w:anchor="_heading=h.1j5gz67sz3ay">
        <w:r w:rsidDel="00000000" w:rsidR="00000000" w:rsidRPr="00000000">
          <w:rPr>
            <w:sz w:val="26"/>
            <w:szCs w:val="26"/>
            <w:rtl w:val="0"/>
          </w:rPr>
          <w:t xml:space="preserve">Appendix </w:t>
        </w:r>
      </w:hyperlink>
      <w:hyperlink w:anchor="_heading=h.1j5gz67sz3ay">
        <w:r w:rsidDel="00000000" w:rsidR="00000000" w:rsidRPr="00000000">
          <w:rPr>
            <w:sz w:val="24"/>
            <w:szCs w:val="24"/>
            <w:rtl w:val="0"/>
          </w:rPr>
          <w:t xml:space="preserve">. . . . . . . . . . . . . . . . . . . . . . . . . . . . . . . . . . . . . . . . . . . . . . . . . . . . . . . . . . . . . . . . . . . . . . 19 </w:t>
        </w:r>
      </w:hyperlink>
      <w:r w:rsidDel="00000000" w:rsidR="00000000" w:rsidRPr="00000000">
        <w:rPr>
          <w:rtl w:val="0"/>
        </w:rPr>
      </w:r>
    </w:p>
    <w:p w:rsidR="00000000" w:rsidDel="00000000" w:rsidP="00000000" w:rsidRDefault="00000000" w:rsidRPr="00000000" w14:paraId="0000003C">
      <w:pPr>
        <w:rPr>
          <w:b w:val="1"/>
          <w:sz w:val="30"/>
          <w:szCs w:val="30"/>
        </w:rPr>
        <w:sectPr>
          <w:headerReference r:id="rId15" w:type="even"/>
          <w:footerReference r:id="rId16" w:type="even"/>
          <w:type w:val="nextPage"/>
          <w:pgSz w:h="15840" w:w="12240" w:orient="portrait"/>
          <w:pgMar w:bottom="1440" w:top="1440" w:left="1440" w:right="1440" w:header="720" w:footer="720"/>
        </w:sectPr>
      </w:pPr>
      <w:r w:rsidDel="00000000" w:rsidR="00000000" w:rsidRPr="00000000">
        <w:rPr>
          <w:sz w:val="24"/>
          <w:szCs w:val="24"/>
          <w:rtl w:val="0"/>
        </w:rPr>
        <w:tab/>
      </w:r>
      <w:hyperlink w:anchor="bookmark=id.iwzu9vj6uqs5">
        <w:r w:rsidDel="00000000" w:rsidR="00000000" w:rsidRPr="00000000">
          <w:rPr>
            <w:i w:val="1"/>
            <w:sz w:val="24"/>
            <w:szCs w:val="24"/>
            <w:rtl w:val="0"/>
          </w:rPr>
          <w:t xml:space="preserve">Table 1.1. FSV App Functions/commands</w:t>
        </w:r>
      </w:hyperlink>
      <w:hyperlink w:anchor="bookmark=id.iwzu9vj6uqs5">
        <w:r w:rsidDel="00000000" w:rsidR="00000000" w:rsidRPr="00000000">
          <w:rPr>
            <w:sz w:val="24"/>
            <w:szCs w:val="24"/>
            <w:rtl w:val="0"/>
          </w:rPr>
          <w:t xml:space="preserve">  . . . . . . . . . . . . . . . . . . . . . . . . . . . . . . . . . . . . . . 20</w:t>
        </w:r>
      </w:hyperlink>
      <w:r w:rsidDel="00000000" w:rsidR="00000000" w:rsidRPr="00000000">
        <w:rPr>
          <w:rtl w:val="0"/>
        </w:rPr>
      </w:r>
    </w:p>
    <w:p w:rsidR="00000000" w:rsidDel="00000000" w:rsidP="00000000" w:rsidRDefault="00000000" w:rsidRPr="00000000" w14:paraId="0000003D">
      <w:pPr>
        <w:pStyle w:val="Heading2"/>
        <w:rPr/>
      </w:pPr>
      <w:bookmarkStart w:colFirst="0" w:colLast="0" w:name="_heading=h.coiv3jdk1poj" w:id="1"/>
      <w:bookmarkEnd w:id="1"/>
      <w:r w:rsidDel="00000000" w:rsidR="00000000" w:rsidRPr="00000000">
        <w:rPr>
          <w:rtl w:val="0"/>
        </w:rPr>
        <w:t xml:space="preserve">Introduction</w:t>
      </w:r>
    </w:p>
    <w:p w:rsidR="00000000" w:rsidDel="00000000" w:rsidP="00000000" w:rsidRDefault="00000000" w:rsidRPr="00000000" w14:paraId="0000003E">
      <w:pPr>
        <w:rPr>
          <w:sz w:val="24"/>
          <w:szCs w:val="24"/>
        </w:rPr>
      </w:pPr>
      <w:r w:rsidDel="00000000" w:rsidR="00000000" w:rsidRPr="00000000">
        <w:rPr>
          <w:sz w:val="24"/>
          <w:szCs w:val="24"/>
          <w:rtl w:val="0"/>
        </w:rPr>
        <w:t xml:space="preserve">VC Formal uses TCL (Tool Command Language) scripts to tell it what to do. The script can define the app within VCFormal that we want to use, the files we are working on, how we are mapping them, the clock cycles, and more. Instead of diving into the details of TCL scripts, we will use templates. One would then simply need to modify those templates to interact with VC Formal as needed in their project.</w:t>
        <w:br w:type="textWrapping"/>
      </w:r>
    </w:p>
    <w:p w:rsidR="00000000" w:rsidDel="00000000" w:rsidP="00000000" w:rsidRDefault="00000000" w:rsidRPr="00000000" w14:paraId="0000003F">
      <w:pPr>
        <w:rPr>
          <w:sz w:val="24"/>
          <w:szCs w:val="24"/>
        </w:rPr>
      </w:pPr>
      <w:r w:rsidDel="00000000" w:rsidR="00000000" w:rsidRPr="00000000">
        <w:rPr>
          <w:sz w:val="24"/>
          <w:szCs w:val="24"/>
          <w:rtl w:val="0"/>
        </w:rPr>
        <w:t xml:space="preserve">To begin, you need to set up the VNCserver as shown in the previous tutorials and open the Linux GUI. For better practices and to keep everything organized, we create a main folder for the design we want to analyze, and in this case, I called mine “FSV_Example”. Don’t use spaces when naming the files and folders. </w:t>
      </w:r>
    </w:p>
    <w:p w:rsidR="00000000" w:rsidDel="00000000" w:rsidP="00000000" w:rsidRDefault="00000000" w:rsidRPr="00000000" w14:paraId="00000040">
      <w:pPr>
        <w:rPr>
          <w:sz w:val="24"/>
          <w:szCs w:val="24"/>
        </w:rPr>
      </w:pPr>
      <w:r w:rsidDel="00000000" w:rsidR="00000000" w:rsidRPr="00000000">
        <w:rPr>
          <w:sz w:val="24"/>
          <w:szCs w:val="24"/>
          <w:rtl w:val="0"/>
        </w:rPr>
        <w:t xml:space="preserve">Inside that folder, we create two folders: one is </w:t>
      </w:r>
      <w:r w:rsidDel="00000000" w:rsidR="00000000" w:rsidRPr="00000000">
        <w:rPr>
          <w:color w:val="c00000"/>
          <w:sz w:val="24"/>
          <w:szCs w:val="24"/>
          <w:u w:val="single"/>
          <w:rtl w:val="0"/>
        </w:rPr>
        <w:t xml:space="preserve">Design</w:t>
      </w:r>
      <w:r w:rsidDel="00000000" w:rsidR="00000000" w:rsidRPr="00000000">
        <w:rPr>
          <w:sz w:val="24"/>
          <w:szCs w:val="24"/>
          <w:rtl w:val="0"/>
        </w:rPr>
        <w:t xml:space="preserve">, where you put the actual Verilog or SystemVerilog designs we want to analyze, and the other is </w:t>
      </w:r>
      <w:r w:rsidDel="00000000" w:rsidR="00000000" w:rsidRPr="00000000">
        <w:rPr>
          <w:color w:val="c00000"/>
          <w:sz w:val="24"/>
          <w:szCs w:val="24"/>
          <w:u w:val="single"/>
          <w:rtl w:val="0"/>
        </w:rPr>
        <w:t xml:space="preserve">Run</w:t>
      </w:r>
      <w:r w:rsidDel="00000000" w:rsidR="00000000" w:rsidRPr="00000000">
        <w:rPr>
          <w:sz w:val="24"/>
          <w:szCs w:val="24"/>
          <w:rtl w:val="0"/>
        </w:rPr>
        <w:t xml:space="preserve">, where we put the TCL that will run the VC Formal FSV analysis for us. </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3690938" cy="1850470"/>
            <wp:effectExtent b="0" l="0" r="0" t="0"/>
            <wp:docPr id="206" name="image2.png"/>
            <a:graphic>
              <a:graphicData uri="http://schemas.openxmlformats.org/drawingml/2006/picture">
                <pic:pic>
                  <pic:nvPicPr>
                    <pic:cNvPr id="0" name="image2.png"/>
                    <pic:cNvPicPr preferRelativeResize="0"/>
                  </pic:nvPicPr>
                  <pic:blipFill>
                    <a:blip r:embed="rId17"/>
                    <a:srcRect b="0" l="0" r="52773" t="0"/>
                    <a:stretch>
                      <a:fillRect/>
                    </a:stretch>
                  </pic:blipFill>
                  <pic:spPr>
                    <a:xfrm>
                      <a:off x="0" y="0"/>
                      <a:ext cx="3690938" cy="1850470"/>
                    </a:xfrm>
                    <a:prstGeom prst="rect"/>
                    <a:ln/>
                  </pic:spPr>
                </pic:pic>
              </a:graphicData>
            </a:graphic>
          </wp:inline>
        </w:drawing>
      </w:r>
      <w:r w:rsidDel="00000000" w:rsidR="00000000" w:rsidRPr="00000000">
        <w:rPr>
          <w:sz w:val="24"/>
          <w:szCs w:val="24"/>
        </w:rPr>
        <w:drawing>
          <wp:inline distB="114300" distT="114300" distL="114300" distR="114300">
            <wp:extent cx="3776663" cy="1238250"/>
            <wp:effectExtent b="0" l="0" r="0" t="0"/>
            <wp:docPr id="19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7766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sectPr>
          <w:headerReference r:id="rId19" w:type="default"/>
          <w:headerReference r:id="rId20" w:type="even"/>
          <w:footerReference r:id="rId21" w:type="default"/>
          <w:footerReference r:id="rId22" w:type="first"/>
          <w:type w:val="nextPage"/>
          <w:pgSz w:h="15840" w:w="12240" w:orient="portrait"/>
          <w:pgMar w:bottom="1440" w:top="1440" w:left="1440" w:right="1440" w:header="720" w:footer="720"/>
          <w:pgNumType w:start="3"/>
        </w:sectPr>
      </w:pPr>
      <w:r w:rsidDel="00000000" w:rsidR="00000000" w:rsidRPr="00000000">
        <w:rPr>
          <w:i w:val="1"/>
          <w:sz w:val="24"/>
          <w:szCs w:val="24"/>
          <w:rtl w:val="0"/>
        </w:rPr>
        <w:t xml:space="preserve">Figure 1. Creating folders to organize design and TCL files.</w:t>
      </w:r>
      <w:r w:rsidDel="00000000" w:rsidR="00000000" w:rsidRPr="00000000">
        <w:rPr>
          <w:rtl w:val="0"/>
        </w:rPr>
      </w:r>
    </w:p>
    <w:p w:rsidR="00000000" w:rsidDel="00000000" w:rsidP="00000000" w:rsidRDefault="00000000" w:rsidRPr="00000000" w14:paraId="00000045">
      <w:pPr>
        <w:pStyle w:val="Heading3"/>
        <w:rPr>
          <w:sz w:val="36"/>
          <w:szCs w:val="36"/>
        </w:rPr>
      </w:pPr>
      <w:bookmarkStart w:colFirst="0" w:colLast="0" w:name="_heading=h.sbr1eghh1jy" w:id="2"/>
      <w:bookmarkEnd w:id="2"/>
      <w:r w:rsidDel="00000000" w:rsidR="00000000" w:rsidRPr="00000000">
        <w:rPr>
          <w:sz w:val="36"/>
          <w:szCs w:val="36"/>
          <w:rtl w:val="0"/>
        </w:rPr>
        <w:t xml:space="preserve">About and Usage of FSV </w:t>
      </w:r>
    </w:p>
    <w:p w:rsidR="00000000" w:rsidDel="00000000" w:rsidP="00000000" w:rsidRDefault="00000000" w:rsidRPr="00000000" w14:paraId="00000046">
      <w:pPr>
        <w:pStyle w:val="Heading3"/>
        <w:jc w:val="right"/>
        <w:rPr/>
      </w:pPr>
      <w:bookmarkStart w:colFirst="0" w:colLast="0" w:name="_heading=h.7bj3kggex3ob"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146050</wp:posOffset>
            </wp:positionV>
            <wp:extent cx="2388590" cy="1921982"/>
            <wp:effectExtent b="0" l="0" r="0" t="0"/>
            <wp:wrapSquare wrapText="bothSides" distB="114300" distT="114300" distL="114300" distR="114300"/>
            <wp:docPr id="21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388590" cy="1921982"/>
                    </a:xfrm>
                    <a:prstGeom prst="rect"/>
                    <a:ln/>
                  </pic:spPr>
                </pic:pic>
              </a:graphicData>
            </a:graphic>
          </wp:anchor>
        </w:drawing>
      </w:r>
    </w:p>
    <w:p w:rsidR="00000000" w:rsidDel="00000000" w:rsidP="00000000" w:rsidRDefault="00000000" w:rsidRPr="00000000" w14:paraId="00000047">
      <w:pPr>
        <w:rPr>
          <w:sz w:val="24"/>
          <w:szCs w:val="24"/>
        </w:rPr>
      </w:pPr>
      <w:r w:rsidDel="00000000" w:rsidR="00000000" w:rsidRPr="00000000">
        <w:rPr>
          <w:sz w:val="24"/>
          <w:szCs w:val="24"/>
          <w:rtl w:val="0"/>
        </w:rPr>
        <w:t xml:space="preserve">The “FSV” app in VC Formal is used as a verification application to ensure no illegal data propagations are in your design. VC Formal FSV app streamlines the verification process, ensuring the completeness and correctness of designs. By leveraging formal verification techniques, this application empowers designers to identify and resolve complex functional issues efficiently, minimizing the risk of bugs and improving overall design quality.</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3"/>
        <w:rPr>
          <w:sz w:val="36"/>
          <w:szCs w:val="36"/>
        </w:rPr>
      </w:pPr>
      <w:bookmarkStart w:colFirst="0" w:colLast="0" w:name="_heading=h.aosoqjr5o8hn" w:id="4"/>
      <w:bookmarkEnd w:id="4"/>
      <w:r w:rsidDel="00000000" w:rsidR="00000000" w:rsidRPr="00000000">
        <w:rPr>
          <w:sz w:val="36"/>
          <w:szCs w:val="36"/>
          <w:rtl w:val="0"/>
        </w:rPr>
        <w:t xml:space="preserve">Design Files</w:t>
      </w:r>
    </w:p>
    <w:p w:rsidR="00000000" w:rsidDel="00000000" w:rsidP="00000000" w:rsidRDefault="00000000" w:rsidRPr="00000000" w14:paraId="0000004C">
      <w:pPr>
        <w:rPr>
          <w:sz w:val="24"/>
          <w:szCs w:val="24"/>
        </w:rPr>
      </w:pPr>
      <w:r w:rsidDel="00000000" w:rsidR="00000000" w:rsidRPr="00000000">
        <w:rPr>
          <w:sz w:val="24"/>
          <w:szCs w:val="24"/>
          <w:rtl w:val="0"/>
        </w:rPr>
        <w:t xml:space="preserve">In the Design folder, you’ll put in the SystemVerilog design file. The TCL file will be put in the Run folder. We suggest you name your folders with lowercase letters, as VC Formal is case-sensitive.</w:t>
      </w:r>
    </w:p>
    <w:p w:rsidR="00000000" w:rsidDel="00000000" w:rsidP="00000000" w:rsidRDefault="00000000" w:rsidRPr="00000000" w14:paraId="0000004D">
      <w:pPr>
        <w:rPr>
          <w:i w:val="1"/>
          <w:sz w:val="24"/>
          <w:szCs w:val="24"/>
        </w:rPr>
      </w:pPr>
      <w:r w:rsidDel="00000000" w:rsidR="00000000" w:rsidRPr="00000000">
        <w:rPr>
          <w:sz w:val="24"/>
          <w:szCs w:val="24"/>
        </w:rPr>
        <w:drawing>
          <wp:inline distB="114300" distT="114300" distL="114300" distR="114300">
            <wp:extent cx="2508582" cy="977754"/>
            <wp:effectExtent b="0" l="0" r="0" t="0"/>
            <wp:docPr id="19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508582" cy="977754"/>
                    </a:xfrm>
                    <a:prstGeom prst="rect"/>
                    <a:ln/>
                  </pic:spPr>
                </pic:pic>
              </a:graphicData>
            </a:graphic>
          </wp:inline>
        </w:drawing>
      </w:r>
      <w:r w:rsidDel="00000000" w:rsidR="00000000" w:rsidRPr="00000000">
        <w:rPr>
          <w:sz w:val="24"/>
          <w:szCs w:val="24"/>
        </w:rPr>
        <w:drawing>
          <wp:inline distB="114300" distT="114300" distL="114300" distR="114300">
            <wp:extent cx="3314700" cy="401492"/>
            <wp:effectExtent b="0" l="0" r="0" t="0"/>
            <wp:docPr id="208" name="image17.png"/>
            <a:graphic>
              <a:graphicData uri="http://schemas.openxmlformats.org/drawingml/2006/picture">
                <pic:pic>
                  <pic:nvPicPr>
                    <pic:cNvPr id="0" name="image17.png"/>
                    <pic:cNvPicPr preferRelativeResize="0"/>
                  </pic:nvPicPr>
                  <pic:blipFill>
                    <a:blip r:embed="rId25"/>
                    <a:srcRect b="54684" l="0" r="0" t="0"/>
                    <a:stretch>
                      <a:fillRect/>
                    </a:stretch>
                  </pic:blipFill>
                  <pic:spPr>
                    <a:xfrm>
                      <a:off x="0" y="0"/>
                      <a:ext cx="3314700" cy="401492"/>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2. Showing the SystemVerilog and TCL files in the correct folder locations.</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jc w:val="center"/>
        <w:rPr>
          <w:b w:val="1"/>
          <w:i w:val="1"/>
          <w:sz w:val="24"/>
          <w:szCs w:val="24"/>
        </w:rPr>
      </w:pPr>
      <w:r w:rsidDel="00000000" w:rsidR="00000000" w:rsidRPr="00000000">
        <w:rPr>
          <w:sz w:val="24"/>
          <w:szCs w:val="24"/>
        </w:rPr>
        <w:drawing>
          <wp:inline distB="114300" distT="114300" distL="114300" distR="114300">
            <wp:extent cx="5943600" cy="1244600"/>
            <wp:effectExtent b="0" l="0" r="0" t="0"/>
            <wp:docPr id="20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2446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3. Example of the design we are using in this tutorial.</w:t>
      </w:r>
      <w:r w:rsidDel="00000000" w:rsidR="00000000" w:rsidRPr="00000000">
        <w:rPr>
          <w:rtl w:val="0"/>
        </w:rPr>
      </w:r>
    </w:p>
    <w:p w:rsidR="00000000" w:rsidDel="00000000" w:rsidP="00000000" w:rsidRDefault="00000000" w:rsidRPr="00000000" w14:paraId="00000050">
      <w:pPr>
        <w:jc w:val="left"/>
        <w:rPr>
          <w:sz w:val="24"/>
          <w:szCs w:val="24"/>
        </w:rPr>
      </w:pPr>
      <w:r w:rsidDel="00000000" w:rsidR="00000000" w:rsidRPr="00000000">
        <w:rPr>
          <w:rtl w:val="0"/>
        </w:rPr>
      </w:r>
    </w:p>
    <w:p w:rsidR="00000000" w:rsidDel="00000000" w:rsidP="00000000" w:rsidRDefault="00000000" w:rsidRPr="00000000" w14:paraId="00000051">
      <w:pPr>
        <w:jc w:val="left"/>
        <w:rPr>
          <w:sz w:val="24"/>
          <w:szCs w:val="24"/>
        </w:rPr>
      </w:pPr>
      <w:r w:rsidDel="00000000" w:rsidR="00000000" w:rsidRPr="00000000">
        <w:rPr>
          <w:sz w:val="24"/>
          <w:szCs w:val="24"/>
          <w:rtl w:val="0"/>
        </w:rPr>
        <w:t xml:space="preserve">In order for VC Formal to map your design, you need to acknowledge and keep note of your exact module name, as highlighted in </w:t>
      </w:r>
      <w:r w:rsidDel="00000000" w:rsidR="00000000" w:rsidRPr="00000000">
        <w:rPr>
          <w:i w:val="1"/>
          <w:sz w:val="24"/>
          <w:szCs w:val="24"/>
          <w:rtl w:val="0"/>
        </w:rPr>
        <w:t xml:space="preserve">Figure 3</w:t>
      </w:r>
      <w:r w:rsidDel="00000000" w:rsidR="00000000" w:rsidRPr="00000000">
        <w:rPr>
          <w:sz w:val="24"/>
          <w:szCs w:val="24"/>
          <w:rtl w:val="0"/>
        </w:rPr>
        <w:t xml:space="preserve"> above. This will come in handy when you create your TCL file. To make things simple, we suggest naming your design file after its corresponding module name (more on this in the TCL File section below). </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3"/>
        <w:rPr>
          <w:sz w:val="36"/>
          <w:szCs w:val="36"/>
        </w:rPr>
      </w:pPr>
      <w:bookmarkStart w:colFirst="0" w:colLast="0" w:name="_heading=h.soqtwu5imoxt" w:id="5"/>
      <w:bookmarkEnd w:id="5"/>
      <w:r w:rsidDel="00000000" w:rsidR="00000000" w:rsidRPr="00000000">
        <w:rPr>
          <w:sz w:val="36"/>
          <w:szCs w:val="36"/>
          <w:rtl w:val="0"/>
        </w:rPr>
        <w:t xml:space="preserve">TCL File</w:t>
      </w:r>
    </w:p>
    <w:p w:rsidR="00000000" w:rsidDel="00000000" w:rsidP="00000000" w:rsidRDefault="00000000" w:rsidRPr="00000000" w14:paraId="00000053">
      <w:pPr>
        <w:rPr>
          <w:sz w:val="24"/>
          <w:szCs w:val="24"/>
          <w:highlight w:val="yellow"/>
        </w:rPr>
      </w:pPr>
      <w:r w:rsidDel="00000000" w:rsidR="00000000" w:rsidRPr="00000000">
        <w:rPr>
          <w:sz w:val="24"/>
          <w:szCs w:val="24"/>
          <w:rtl w:val="0"/>
        </w:rPr>
        <w:t xml:space="preserve">Next, we will set up the TCL file. Below is the TCL file (</w:t>
      </w:r>
      <w:r w:rsidDel="00000000" w:rsidR="00000000" w:rsidRPr="00000000">
        <w:rPr>
          <w:i w:val="1"/>
          <w:sz w:val="24"/>
          <w:szCs w:val="24"/>
          <w:rtl w:val="0"/>
        </w:rPr>
        <w:t xml:space="preserve">Figure 4)</w:t>
      </w:r>
      <w:r w:rsidDel="00000000" w:rsidR="00000000" w:rsidRPr="00000000">
        <w:rPr>
          <w:sz w:val="24"/>
          <w:szCs w:val="24"/>
          <w:rtl w:val="0"/>
        </w:rPr>
        <w:t xml:space="preserve">, which you can use as a template for your functional checks on VC Formal. </w:t>
      </w: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rtl w:val="0"/>
        </w:rPr>
      </w:r>
    </w:p>
    <w:p w:rsidR="00000000" w:rsidDel="00000000" w:rsidP="00000000" w:rsidRDefault="00000000" w:rsidRPr="00000000" w14:paraId="00000055">
      <w:pPr>
        <w:jc w:val="center"/>
        <w:rPr>
          <w:sz w:val="16"/>
          <w:szCs w:val="16"/>
        </w:rPr>
      </w:pPr>
      <w:r w:rsidDel="00000000" w:rsidR="00000000" w:rsidRPr="00000000">
        <w:rPr>
          <w:sz w:val="24"/>
          <w:szCs w:val="24"/>
        </w:rPr>
        <w:drawing>
          <wp:inline distB="114300" distT="114300" distL="114300" distR="114300">
            <wp:extent cx="5943600" cy="1282700"/>
            <wp:effectExtent b="0" l="0" r="0" t="0"/>
            <wp:docPr id="20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2827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4. Annotated TCL template file.</w:t>
        <w:br w:type="textWrapping"/>
      </w: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Instruction that sets the appmode to FSV in VC Formal.</w:t>
        <w:br w:type="textWrapping"/>
      </w:r>
      <w:r w:rsidDel="00000000" w:rsidR="00000000" w:rsidRPr="00000000">
        <w:rPr>
          <w:b w:val="1"/>
          <w:sz w:val="24"/>
          <w:szCs w:val="24"/>
          <w:rtl w:val="0"/>
        </w:rPr>
        <w:t xml:space="preserve">(2)</w:t>
      </w:r>
      <w:r w:rsidDel="00000000" w:rsidR="00000000" w:rsidRPr="00000000">
        <w:rPr>
          <w:sz w:val="24"/>
          <w:szCs w:val="24"/>
          <w:rtl w:val="0"/>
        </w:rPr>
        <w:t xml:space="preserve"> Name of the main module as established in the Design file.</w:t>
        <w:br w:type="textWrapping"/>
      </w:r>
      <w:r w:rsidDel="00000000" w:rsidR="00000000" w:rsidRPr="00000000">
        <w:rPr>
          <w:b w:val="1"/>
          <w:sz w:val="24"/>
          <w:szCs w:val="24"/>
          <w:rtl w:val="0"/>
        </w:rPr>
        <w:t xml:space="preserve">(3)</w:t>
      </w:r>
      <w:r w:rsidDel="00000000" w:rsidR="00000000" w:rsidRPr="00000000">
        <w:rPr>
          <w:sz w:val="24"/>
          <w:szCs w:val="24"/>
          <w:rtl w:val="0"/>
        </w:rPr>
        <w:t xml:space="preserve"> The property type identifier switch name for desired FSV analysis.</w:t>
        <w:br w:type="textWrapping"/>
      </w:r>
      <w:r w:rsidDel="00000000" w:rsidR="00000000" w:rsidRPr="00000000">
        <w:rPr>
          <w:b w:val="1"/>
          <w:sz w:val="24"/>
          <w:szCs w:val="24"/>
          <w:rtl w:val="0"/>
        </w:rPr>
        <w:t xml:space="preserve">(4)</w:t>
      </w:r>
      <w:r w:rsidDel="00000000" w:rsidR="00000000" w:rsidRPr="00000000">
        <w:rPr>
          <w:sz w:val="24"/>
          <w:szCs w:val="24"/>
          <w:rtl w:val="0"/>
        </w:rPr>
        <w:t xml:space="preserve"> Design file location so VC Formal knows where to find the file.</w:t>
      </w:r>
    </w:p>
    <w:p w:rsidR="00000000" w:rsidDel="00000000" w:rsidP="00000000" w:rsidRDefault="00000000" w:rsidRPr="00000000" w14:paraId="00000057">
      <w:pPr>
        <w:ind w:left="0" w:firstLine="0"/>
        <w:jc w:val="left"/>
        <w:rPr>
          <w:sz w:val="24"/>
          <w:szCs w:val="24"/>
        </w:rPr>
      </w:pPr>
      <w:r w:rsidDel="00000000" w:rsidR="00000000" w:rsidRPr="00000000">
        <w:rPr>
          <w:rtl w:val="0"/>
        </w:rPr>
      </w:r>
    </w:p>
    <w:p w:rsidR="00000000" w:rsidDel="00000000" w:rsidP="00000000" w:rsidRDefault="00000000" w:rsidRPr="00000000" w14:paraId="00000058">
      <w:pPr>
        <w:ind w:left="0" w:firstLine="0"/>
        <w:jc w:val="left"/>
        <w:rPr>
          <w:sz w:val="24"/>
          <w:szCs w:val="24"/>
        </w:rPr>
      </w:pPr>
      <w:r w:rsidDel="00000000" w:rsidR="00000000" w:rsidRPr="00000000">
        <w:rPr>
          <w:sz w:val="24"/>
          <w:szCs w:val="24"/>
          <w:rtl w:val="0"/>
        </w:rPr>
        <w:t xml:space="preserve">As mentioned before, VC Formal is case sensitive, and in order for it to map your designs, you will need to use the same module name in the TCL script </w:t>
      </w:r>
      <w:r w:rsidDel="00000000" w:rsidR="00000000" w:rsidRPr="00000000">
        <w:rPr>
          <w:b w:val="1"/>
          <w:sz w:val="24"/>
          <w:szCs w:val="24"/>
          <w:rtl w:val="0"/>
        </w:rPr>
        <w:t xml:space="preserve">(2)</w:t>
      </w:r>
      <w:r w:rsidDel="00000000" w:rsidR="00000000" w:rsidRPr="00000000">
        <w:rPr>
          <w:sz w:val="24"/>
          <w:szCs w:val="24"/>
          <w:rtl w:val="0"/>
        </w:rPr>
        <w:t xml:space="preserve"> and the module name in the design file. For example, we can see that our module name in the TCL script is the same as the module name in the design file in </w:t>
      </w:r>
      <w:r w:rsidDel="00000000" w:rsidR="00000000" w:rsidRPr="00000000">
        <w:rPr>
          <w:i w:val="1"/>
          <w:sz w:val="24"/>
          <w:szCs w:val="24"/>
          <w:rtl w:val="0"/>
        </w:rPr>
        <w:t xml:space="preserve">Figure 3</w:t>
      </w:r>
      <w:r w:rsidDel="00000000" w:rsidR="00000000" w:rsidRPr="00000000">
        <w:rPr>
          <w:sz w:val="24"/>
          <w:szCs w:val="24"/>
          <w:rtl w:val="0"/>
        </w:rPr>
        <w:t xml:space="preserve">.</w:t>
      </w:r>
    </w:p>
    <w:p w:rsidR="00000000" w:rsidDel="00000000" w:rsidP="00000000" w:rsidRDefault="00000000" w:rsidRPr="00000000" w14:paraId="00000059">
      <w:pPr>
        <w:ind w:left="0" w:firstLine="0"/>
        <w:jc w:val="left"/>
        <w:rPr>
          <w:sz w:val="24"/>
          <w:szCs w:val="24"/>
        </w:rPr>
        <w:sectPr>
          <w:type w:val="nextPage"/>
          <w:pgSz w:h="15840" w:w="12240" w:orient="portrait"/>
          <w:pgMar w:bottom="1440" w:top="1440" w:left="1440" w:right="1440" w:header="720" w:footer="720"/>
        </w:sectPr>
      </w:pPr>
      <w:r w:rsidDel="00000000" w:rsidR="00000000" w:rsidRPr="00000000">
        <w:rPr>
          <w:sz w:val="24"/>
          <w:szCs w:val="24"/>
          <w:rtl w:val="0"/>
        </w:rPr>
        <w:t xml:space="preserve">The file name (aes.v) can be named however you want.</w:t>
      </w:r>
    </w:p>
    <w:p w:rsidR="00000000" w:rsidDel="00000000" w:rsidP="00000000" w:rsidRDefault="00000000" w:rsidRPr="00000000" w14:paraId="0000005A">
      <w:pPr>
        <w:pStyle w:val="Heading2"/>
        <w:rPr/>
      </w:pPr>
      <w:bookmarkStart w:colFirst="0" w:colLast="0" w:name="_heading=h.mts7tel36ngt" w:id="6"/>
      <w:bookmarkEnd w:id="6"/>
      <w:r w:rsidDel="00000000" w:rsidR="00000000" w:rsidRPr="00000000">
        <w:rPr>
          <w:rtl w:val="0"/>
        </w:rPr>
        <w:t xml:space="preserve">Application Setup</w:t>
      </w:r>
    </w:p>
    <w:p w:rsidR="00000000" w:rsidDel="00000000" w:rsidP="00000000" w:rsidRDefault="00000000" w:rsidRPr="00000000" w14:paraId="0000005B">
      <w:pPr>
        <w:rPr>
          <w:sz w:val="24"/>
          <w:szCs w:val="24"/>
        </w:rPr>
      </w:pPr>
      <w:r w:rsidDel="00000000" w:rsidR="00000000" w:rsidRPr="00000000">
        <w:rPr>
          <w:sz w:val="24"/>
          <w:szCs w:val="24"/>
          <w:rtl w:val="0"/>
        </w:rPr>
        <w:t xml:space="preserve">There are multiple ways to invoke the VC Formal GUI and load the TCL script. </w:t>
      </w:r>
    </w:p>
    <w:p w:rsidR="00000000" w:rsidDel="00000000" w:rsidP="00000000" w:rsidRDefault="00000000" w:rsidRPr="00000000" w14:paraId="0000005C">
      <w:pPr>
        <w:rPr>
          <w:sz w:val="24"/>
          <w:szCs w:val="24"/>
        </w:rPr>
      </w:pPr>
      <w:r w:rsidDel="00000000" w:rsidR="00000000" w:rsidRPr="00000000">
        <w:rPr>
          <w:sz w:val="24"/>
          <w:szCs w:val="24"/>
          <w:rtl w:val="0"/>
        </w:rPr>
        <w:t xml:space="preserve">In this tutorial, we will show two methods for doing so. When using either method, it is important that you open the terminal within the appropriate “Run” folder associated with the AEP app.</w:t>
        <w:br w:type="textWrapping"/>
      </w:r>
    </w:p>
    <w:p w:rsidR="00000000" w:rsidDel="00000000" w:rsidP="00000000" w:rsidRDefault="00000000" w:rsidRPr="00000000" w14:paraId="0000005D">
      <w:pPr>
        <w:numPr>
          <w:ilvl w:val="0"/>
          <w:numId w:val="1"/>
        </w:numPr>
        <w:ind w:left="720" w:hanging="360"/>
        <w:rPr>
          <w:sz w:val="24"/>
          <w:szCs w:val="24"/>
        </w:rPr>
      </w:pPr>
      <w:hyperlink w:anchor="_heading=h.4dditvh3ivpz">
        <w:r w:rsidDel="00000000" w:rsidR="00000000" w:rsidRPr="00000000">
          <w:rPr>
            <w:color w:val="1155cc"/>
            <w:sz w:val="24"/>
            <w:szCs w:val="24"/>
            <w:u w:val="single"/>
            <w:rtl w:val="0"/>
          </w:rPr>
          <w:t xml:space="preserve">Invoke VC Formal GUI</w:t>
        </w:r>
      </w:hyperlink>
      <w:r w:rsidDel="00000000" w:rsidR="00000000" w:rsidRPr="00000000">
        <w:rPr>
          <w:sz w:val="24"/>
          <w:szCs w:val="24"/>
          <w:rtl w:val="0"/>
        </w:rPr>
        <w:t xml:space="preserve">, then manually load the TCL script in the application:</w:t>
      </w:r>
    </w:p>
    <w:p w:rsidR="00000000" w:rsidDel="00000000" w:rsidP="00000000" w:rsidRDefault="00000000" w:rsidRPr="00000000" w14:paraId="0000005E">
      <w:pPr>
        <w:ind w:left="720" w:firstLine="0"/>
        <w:rPr>
          <w:sz w:val="24"/>
          <w:szCs w:val="24"/>
        </w:rPr>
      </w:pPr>
      <w:r w:rsidDel="00000000" w:rsidR="00000000" w:rsidRPr="00000000">
        <w:rPr>
          <w:sz w:val="24"/>
          <w:szCs w:val="24"/>
          <w:shd w:fill="cccccc" w:val="clear"/>
          <w:rtl w:val="0"/>
        </w:rPr>
        <w:t xml:space="preserve">   $vcf -gui   </w:t>
      </w:r>
      <w:r w:rsidDel="00000000" w:rsidR="00000000" w:rsidRPr="00000000">
        <w:rPr>
          <w:color w:val="cccccc"/>
          <w:sz w:val="24"/>
          <w:szCs w:val="24"/>
          <w:shd w:fill="cccccc" w:val="clear"/>
          <w:rtl w:val="0"/>
        </w:rPr>
        <w:t xml:space="preserve">.</w:t>
      </w:r>
      <w:r w:rsidDel="00000000" w:rsidR="00000000" w:rsidRPr="00000000">
        <w:rPr>
          <w:rtl w:val="0"/>
        </w:rPr>
      </w:r>
    </w:p>
    <w:p w:rsidR="00000000" w:rsidDel="00000000" w:rsidP="00000000" w:rsidRDefault="00000000" w:rsidRPr="00000000" w14:paraId="0000005F">
      <w:pPr>
        <w:ind w:left="0" w:firstLine="0"/>
        <w:rPr>
          <w:sz w:val="12"/>
          <w:szCs w:val="12"/>
        </w:rPr>
      </w:pPr>
      <w:r w:rsidDel="00000000" w:rsidR="00000000" w:rsidRPr="00000000">
        <w:rPr>
          <w:rtl w:val="0"/>
        </w:rPr>
      </w:r>
    </w:p>
    <w:p w:rsidR="00000000" w:rsidDel="00000000" w:rsidP="00000000" w:rsidRDefault="00000000" w:rsidRPr="00000000" w14:paraId="00000060">
      <w:pPr>
        <w:ind w:left="0" w:firstLine="720"/>
        <w:rPr>
          <w:b w:val="1"/>
          <w:sz w:val="24"/>
          <w:szCs w:val="24"/>
        </w:rPr>
      </w:pPr>
      <w:r w:rsidDel="00000000" w:rsidR="00000000" w:rsidRPr="00000000">
        <w:rPr>
          <w:sz w:val="14"/>
          <w:szCs w:val="14"/>
          <w:rtl w:val="0"/>
        </w:rPr>
        <w:t xml:space="preserve"> </w:t>
      </w:r>
      <w:r w:rsidDel="00000000" w:rsidR="00000000" w:rsidRPr="00000000">
        <w:rPr>
          <w:b w:val="1"/>
          <w:sz w:val="24"/>
          <w:szCs w:val="24"/>
          <w:rtl w:val="0"/>
        </w:rPr>
        <w:t xml:space="preserve">OR</w:t>
      </w:r>
    </w:p>
    <w:p w:rsidR="00000000" w:rsidDel="00000000" w:rsidP="00000000" w:rsidRDefault="00000000" w:rsidRPr="00000000" w14:paraId="00000061">
      <w:pPr>
        <w:ind w:left="0" w:firstLine="720"/>
        <w:rPr>
          <w:sz w:val="12"/>
          <w:szCs w:val="12"/>
        </w:rPr>
      </w:pPr>
      <w:r w:rsidDel="00000000" w:rsidR="00000000" w:rsidRPr="00000000">
        <w:rPr>
          <w:rtl w:val="0"/>
        </w:rPr>
      </w:r>
    </w:p>
    <w:p w:rsidR="00000000" w:rsidDel="00000000" w:rsidP="00000000" w:rsidRDefault="00000000" w:rsidRPr="00000000" w14:paraId="00000062">
      <w:pPr>
        <w:numPr>
          <w:ilvl w:val="0"/>
          <w:numId w:val="2"/>
        </w:numPr>
        <w:ind w:left="720" w:hanging="360"/>
        <w:rPr>
          <w:sz w:val="24"/>
          <w:szCs w:val="24"/>
        </w:rPr>
      </w:pPr>
      <w:hyperlink w:anchor="_heading=h.h3ep302xp0vo">
        <w:r w:rsidDel="00000000" w:rsidR="00000000" w:rsidRPr="00000000">
          <w:rPr>
            <w:color w:val="1155cc"/>
            <w:sz w:val="24"/>
            <w:szCs w:val="24"/>
            <w:u w:val="single"/>
            <w:rtl w:val="0"/>
          </w:rPr>
          <w:t xml:space="preserve">Invoke VC Formal GUI and TCL script</w:t>
        </w:r>
      </w:hyperlink>
      <w:r w:rsidDel="00000000" w:rsidR="00000000" w:rsidRPr="00000000">
        <w:rPr>
          <w:sz w:val="24"/>
          <w:szCs w:val="24"/>
          <w:rtl w:val="0"/>
        </w:rPr>
        <w:t xml:space="preserve"> in one command:</w:t>
      </w:r>
    </w:p>
    <w:p w:rsidR="00000000" w:rsidDel="00000000" w:rsidP="00000000" w:rsidRDefault="00000000" w:rsidRPr="00000000" w14:paraId="00000063">
      <w:pPr>
        <w:ind w:firstLine="720"/>
        <w:rPr>
          <w:sz w:val="24"/>
          <w:szCs w:val="24"/>
        </w:rPr>
      </w:pPr>
      <w:r w:rsidDel="00000000" w:rsidR="00000000" w:rsidRPr="00000000">
        <w:rPr>
          <w:sz w:val="24"/>
          <w:szCs w:val="24"/>
          <w:shd w:fill="cccccc" w:val="clear"/>
          <w:rtl w:val="0"/>
        </w:rPr>
        <w:t xml:space="preserve">   $vcf -f run.tcl -gui  </w:t>
      </w:r>
      <w:r w:rsidDel="00000000" w:rsidR="00000000" w:rsidRPr="00000000">
        <w:rPr>
          <w:color w:val="cccccc"/>
          <w:sz w:val="24"/>
          <w:szCs w:val="24"/>
          <w:shd w:fill="cccccc" w:val="clear"/>
          <w:rtl w:val="0"/>
        </w:rPr>
        <w:t xml:space="preserve">.</w:t>
      </w:r>
      <w:r w:rsidDel="00000000" w:rsidR="00000000" w:rsidRPr="00000000">
        <w:rPr>
          <w:sz w:val="24"/>
          <w:szCs w:val="24"/>
          <w:rtl w:val="0"/>
        </w:rPr>
        <w:t xml:space="preserve">      or      </w:t>
      </w:r>
      <w:r w:rsidDel="00000000" w:rsidR="00000000" w:rsidRPr="00000000">
        <w:rPr>
          <w:sz w:val="24"/>
          <w:szCs w:val="24"/>
          <w:shd w:fill="cccccc" w:val="clear"/>
          <w:rtl w:val="0"/>
        </w:rPr>
        <w:t xml:space="preserve">   $vcf -f run.tcl -verdi  </w:t>
      </w:r>
      <w:r w:rsidDel="00000000" w:rsidR="00000000" w:rsidRPr="00000000">
        <w:rPr>
          <w:color w:val="cccccc"/>
          <w:sz w:val="24"/>
          <w:szCs w:val="24"/>
          <w:shd w:fill="cccccc" w:val="clear"/>
          <w:rtl w:val="0"/>
        </w:rPr>
        <w:t xml:space="preserve">.</w:t>
      </w: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ab/>
        <w:br w:type="textWrapping"/>
        <w:tab/>
        <w:t xml:space="preserve">‘run.tcl’ is the name of the TCL file we are using. If your file name differs from this, you </w:t>
        <w:br w:type="textWrapping"/>
        <w:tab/>
        <w:t xml:space="preserve">will need to change it accordingly in this command.</w:t>
      </w:r>
    </w:p>
    <w:p w:rsidR="00000000" w:rsidDel="00000000" w:rsidP="00000000" w:rsidRDefault="00000000" w:rsidRPr="00000000" w14:paraId="00000065">
      <w:pPr>
        <w:ind w:left="0" w:firstLine="0"/>
        <w:rPr>
          <w:sz w:val="24"/>
          <w:szCs w:val="24"/>
        </w:rPr>
      </w:pPr>
      <w:r w:rsidDel="00000000" w:rsidR="00000000" w:rsidRPr="00000000">
        <w:rPr>
          <w:sz w:val="24"/>
          <w:szCs w:val="24"/>
          <w:rtl w:val="0"/>
        </w:rPr>
        <w:tab/>
        <w:t xml:space="preserve">The “-gui” switch opens VC Formal in the GUI, and it’s equivalent to the switch “-verdi”.</w:t>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sectPr>
          <w:headerReference r:id="rId28" w:type="default"/>
          <w:headerReference r:id="rId29" w:type="even"/>
          <w:type w:val="nextPage"/>
          <w:pgSz w:h="15840" w:w="12240" w:orient="portrait"/>
          <w:pgMar w:bottom="1440" w:top="1440" w:left="1440" w:right="1440" w:header="720" w:footer="720"/>
        </w:sectPr>
      </w:pPr>
      <w:r w:rsidDel="00000000" w:rsidR="00000000" w:rsidRPr="00000000">
        <w:rPr>
          <w:sz w:val="24"/>
          <w:szCs w:val="24"/>
          <w:rtl w:val="0"/>
        </w:rPr>
        <w:t xml:space="preserve">We will go through both of these methods in the following sections.</w:t>
      </w:r>
    </w:p>
    <w:p w:rsidR="00000000" w:rsidDel="00000000" w:rsidP="00000000" w:rsidRDefault="00000000" w:rsidRPr="00000000" w14:paraId="00000068">
      <w:pPr>
        <w:pStyle w:val="Heading3"/>
        <w:rPr>
          <w:sz w:val="36"/>
          <w:szCs w:val="36"/>
        </w:rPr>
      </w:pPr>
      <w:bookmarkStart w:colFirst="0" w:colLast="0" w:name="_heading=h.4dditvh3ivpz" w:id="7"/>
      <w:bookmarkEnd w:id="7"/>
      <w:r w:rsidDel="00000000" w:rsidR="00000000" w:rsidRPr="00000000">
        <w:rPr>
          <w:sz w:val="36"/>
          <w:szCs w:val="36"/>
          <w:rtl w:val="0"/>
        </w:rPr>
        <w:t xml:space="preserve">Invoking VC Formal GUI</w:t>
      </w:r>
    </w:p>
    <w:p w:rsidR="00000000" w:rsidDel="00000000" w:rsidP="00000000" w:rsidRDefault="00000000" w:rsidRPr="00000000" w14:paraId="00000069">
      <w:pPr>
        <w:rPr>
          <w:sz w:val="24"/>
          <w:szCs w:val="24"/>
        </w:rPr>
      </w:pPr>
      <w:r w:rsidDel="00000000" w:rsidR="00000000" w:rsidRPr="00000000">
        <w:rPr>
          <w:sz w:val="24"/>
          <w:szCs w:val="24"/>
          <w:rtl w:val="0"/>
        </w:rPr>
        <w:t xml:space="preserve">To proceed with invoking VC Formal:</w:t>
      </w:r>
    </w:p>
    <w:p w:rsidR="00000000" w:rsidDel="00000000" w:rsidP="00000000" w:rsidRDefault="00000000" w:rsidRPr="00000000" w14:paraId="0000006A">
      <w:pPr>
        <w:numPr>
          <w:ilvl w:val="0"/>
          <w:numId w:val="3"/>
        </w:numPr>
        <w:spacing w:after="0" w:lineRule="auto"/>
        <w:ind w:left="720" w:hanging="360"/>
        <w:rPr>
          <w:sz w:val="24"/>
          <w:szCs w:val="24"/>
        </w:rPr>
      </w:pPr>
      <w:r w:rsidDel="00000000" w:rsidR="00000000" w:rsidRPr="00000000">
        <w:rPr>
          <w:sz w:val="24"/>
          <w:szCs w:val="24"/>
          <w:rtl w:val="0"/>
        </w:rPr>
        <w:t xml:space="preserve">Inside the “run” folder, right-click the whitespace and choose “Open in Terminal” </w:t>
      </w:r>
    </w:p>
    <w:p w:rsidR="00000000" w:rsidDel="00000000" w:rsidP="00000000" w:rsidRDefault="00000000" w:rsidRPr="00000000" w14:paraId="0000006B">
      <w:pPr>
        <w:numPr>
          <w:ilvl w:val="0"/>
          <w:numId w:val="3"/>
        </w:numPr>
        <w:ind w:left="720" w:hanging="360"/>
        <w:rPr>
          <w:sz w:val="24"/>
          <w:szCs w:val="24"/>
        </w:rPr>
      </w:pPr>
      <w:r w:rsidDel="00000000" w:rsidR="00000000" w:rsidRPr="00000000">
        <w:rPr>
          <w:sz w:val="24"/>
          <w:szCs w:val="24"/>
          <w:rtl w:val="0"/>
        </w:rPr>
        <w:t xml:space="preserve">In the terminal, type in the command:</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C">
      <w:pPr>
        <w:ind w:left="2880" w:firstLine="720"/>
        <w:rPr>
          <w:b w:val="1"/>
          <w:color w:val="d9d9d9"/>
          <w:sz w:val="14"/>
          <w:szCs w:val="14"/>
          <w:shd w:fill="d9d9d9" w:val="clear"/>
        </w:rPr>
      </w:pPr>
      <w:r w:rsidDel="00000000" w:rsidR="00000000" w:rsidRPr="00000000">
        <w:rPr>
          <w:sz w:val="24"/>
          <w:szCs w:val="24"/>
          <w:shd w:fill="cccccc" w:val="clear"/>
          <w:rtl w:val="0"/>
        </w:rPr>
        <w:t xml:space="preserve">   vcf -gui  </w:t>
      </w:r>
      <w:r w:rsidDel="00000000" w:rsidR="00000000" w:rsidRPr="00000000">
        <w:rPr>
          <w:color w:val="cccccc"/>
          <w:sz w:val="24"/>
          <w:szCs w:val="24"/>
          <w:shd w:fill="cccccc" w:val="clear"/>
          <w:rtl w:val="0"/>
        </w:rPr>
        <w:t xml:space="preserve">.</w:t>
      </w:r>
      <w:r w:rsidDel="00000000" w:rsidR="00000000" w:rsidRPr="00000000">
        <w:rPr>
          <w:b w:val="1"/>
          <w:color w:val="d9d9d9"/>
          <w:sz w:val="24"/>
          <w:szCs w:val="24"/>
          <w:shd w:fill="d9d9d9" w:val="clear"/>
          <w:rtl w:val="0"/>
        </w:rPr>
        <w:br w:type="textWrapping"/>
      </w:r>
      <w:r w:rsidDel="00000000" w:rsidR="00000000" w:rsidRPr="00000000">
        <w:rPr>
          <w:rtl w:val="0"/>
        </w:rPr>
      </w:r>
    </w:p>
    <w:p w:rsidR="00000000" w:rsidDel="00000000" w:rsidP="00000000" w:rsidRDefault="00000000" w:rsidRPr="00000000" w14:paraId="0000006D">
      <w:pPr>
        <w:jc w:val="center"/>
        <w:rPr>
          <w:sz w:val="24"/>
          <w:szCs w:val="24"/>
        </w:rPr>
      </w:pPr>
      <w:r w:rsidDel="00000000" w:rsidR="00000000" w:rsidRPr="00000000">
        <w:rPr>
          <w:sz w:val="24"/>
          <w:szCs w:val="24"/>
        </w:rPr>
        <w:drawing>
          <wp:inline distB="114300" distT="114300" distL="114300" distR="114300">
            <wp:extent cx="2371725" cy="1172095"/>
            <wp:effectExtent b="0" l="0" r="0" t="0"/>
            <wp:docPr id="19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371725" cy="1172095"/>
                    </a:xfrm>
                    <a:prstGeom prst="rect"/>
                    <a:ln/>
                  </pic:spPr>
                </pic:pic>
              </a:graphicData>
            </a:graphic>
          </wp:inline>
        </w:drawing>
      </w:r>
      <w:r w:rsidDel="00000000" w:rsidR="00000000" w:rsidRPr="00000000">
        <w:rPr>
          <w:sz w:val="24"/>
          <w:szCs w:val="24"/>
        </w:rPr>
        <w:drawing>
          <wp:inline distB="114300" distT="114300" distL="114300" distR="114300">
            <wp:extent cx="3009900" cy="1181100"/>
            <wp:effectExtent b="0" l="0" r="0" t="0"/>
            <wp:docPr id="20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009900" cy="11811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5. Invoking VC Formal in the terminal.</w:t>
        <w:br w:type="textWrapp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Note: You may have to wait a few seconds for the program to start up. </w:t>
      </w:r>
    </w:p>
    <w:bookmarkStart w:colFirst="0" w:colLast="0" w:name="bookmark=id.35hiyvvk2upm" w:id="8"/>
    <w:bookmarkEnd w:id="8"/>
    <w:p w:rsidR="00000000" w:rsidDel="00000000" w:rsidP="00000000" w:rsidRDefault="00000000" w:rsidRPr="00000000" w14:paraId="0000006F">
      <w:pPr>
        <w:rPr>
          <w:sz w:val="24"/>
          <w:szCs w:val="24"/>
        </w:rPr>
      </w:pPr>
      <w:r w:rsidDel="00000000" w:rsidR="00000000" w:rsidRPr="00000000">
        <w:rPr>
          <w:sz w:val="24"/>
          <w:szCs w:val="24"/>
          <w:rtl w:val="0"/>
        </w:rPr>
        <w:t xml:space="preserve">You should then see the VC Formal GUI as shown in </w:t>
      </w:r>
      <w:r w:rsidDel="00000000" w:rsidR="00000000" w:rsidRPr="00000000">
        <w:rPr>
          <w:i w:val="1"/>
          <w:sz w:val="24"/>
          <w:szCs w:val="24"/>
          <w:rtl w:val="0"/>
        </w:rPr>
        <w:t xml:space="preserve">Figure 6</w:t>
      </w:r>
      <w:r w:rsidDel="00000000" w:rsidR="00000000" w:rsidRPr="00000000">
        <w:rPr>
          <w:sz w:val="24"/>
          <w:szCs w:val="24"/>
          <w:rtl w:val="0"/>
        </w:rPr>
        <w:t xml:space="preserve"> below. You can toggle between showing Targets, Constraints, or both Targets and Constraints window by clicking the blue box icon in the upper right-hand of the application </w:t>
      </w:r>
      <w:r w:rsidDel="00000000" w:rsidR="00000000" w:rsidRPr="00000000">
        <w:rPr>
          <w:b w:val="1"/>
          <w:sz w:val="24"/>
          <w:szCs w:val="24"/>
          <w:rtl w:val="0"/>
        </w:rPr>
        <w:t xml:space="preserve">(1)</w:t>
      </w:r>
      <w:r w:rsidDel="00000000" w:rsidR="00000000" w:rsidRPr="00000000">
        <w:rPr>
          <w:sz w:val="24"/>
          <w:szCs w:val="24"/>
          <w:rtl w:val="0"/>
        </w:rPr>
        <w:t xml:space="preserve">.</w:t>
        <w:br w:type="textWrapping"/>
        <w:br w:type="textWrapping"/>
        <w:t xml:space="preserve">It may look like any of these three icons: </w:t>
      </w:r>
      <w:r w:rsidDel="00000000" w:rsidR="00000000" w:rsidRPr="00000000">
        <w:rPr>
          <w:sz w:val="24"/>
          <w:szCs w:val="24"/>
        </w:rPr>
        <w:drawing>
          <wp:inline distB="114300" distT="114300" distL="114300" distR="114300">
            <wp:extent cx="238125" cy="238125"/>
            <wp:effectExtent b="0" l="0" r="0" t="0"/>
            <wp:docPr id="21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38125" cy="23812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38125" cy="228600"/>
            <wp:effectExtent b="0" l="0" r="0" t="0"/>
            <wp:docPr id="2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38125" cy="2286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8600" cy="228600"/>
            <wp:effectExtent b="0" l="0" r="0" t="0"/>
            <wp:docPr id="21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24"/>
          <w:szCs w:val="24"/>
        </w:rPr>
      </w:pPr>
      <w:r w:rsidDel="00000000" w:rsidR="00000000" w:rsidRPr="00000000">
        <w:rPr>
          <w:sz w:val="24"/>
          <w:szCs w:val="24"/>
        </w:rPr>
        <w:drawing>
          <wp:inline distB="114300" distT="114300" distL="114300" distR="114300">
            <wp:extent cx="5043488" cy="3402738"/>
            <wp:effectExtent b="0" l="0" r="0" t="0"/>
            <wp:docPr id="21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043488" cy="3402738"/>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6. VC Formal GUI introductory screen.</w:t>
      </w:r>
    </w:p>
    <w:p w:rsidR="00000000" w:rsidDel="00000000" w:rsidP="00000000" w:rsidRDefault="00000000" w:rsidRPr="00000000" w14:paraId="00000071">
      <w:pPr>
        <w:jc w:val="left"/>
        <w:rPr>
          <w:i w:val="1"/>
          <w:sz w:val="24"/>
          <w:szCs w:val="24"/>
        </w:rPr>
      </w:pPr>
      <w:r w:rsidDel="00000000" w:rsidR="00000000" w:rsidRPr="00000000">
        <w:rPr>
          <w:rtl w:val="0"/>
        </w:rPr>
      </w:r>
    </w:p>
    <w:bookmarkStart w:colFirst="0" w:colLast="0" w:name="bookmark=id.fmkva2ku35rv" w:id="9"/>
    <w:bookmarkEnd w:id="9"/>
    <w:p w:rsidR="00000000" w:rsidDel="00000000" w:rsidP="00000000" w:rsidRDefault="00000000" w:rsidRPr="00000000" w14:paraId="00000072">
      <w:pPr>
        <w:rPr>
          <w:sz w:val="24"/>
          <w:szCs w:val="24"/>
        </w:rPr>
      </w:pPr>
      <w:r w:rsidDel="00000000" w:rsidR="00000000" w:rsidRPr="00000000">
        <w:rPr>
          <w:sz w:val="24"/>
          <w:szCs w:val="24"/>
          <w:rtl w:val="0"/>
        </w:rPr>
        <w:t xml:space="preserve">Then load a TCL script by clicking on the </w:t>
      </w:r>
      <w:r w:rsidDel="00000000" w:rsidR="00000000" w:rsidRPr="00000000">
        <w:rPr>
          <w:sz w:val="24"/>
          <w:szCs w:val="24"/>
        </w:rPr>
        <w:drawing>
          <wp:inline distB="114300" distT="114300" distL="114300" distR="114300">
            <wp:extent cx="238125" cy="219075"/>
            <wp:effectExtent b="0" l="0" r="0" t="0"/>
            <wp:docPr id="2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38125" cy="219075"/>
                    </a:xfrm>
                    <a:prstGeom prst="rect"/>
                    <a:ln/>
                  </pic:spPr>
                </pic:pic>
              </a:graphicData>
            </a:graphic>
          </wp:inline>
        </w:drawing>
      </w:r>
      <w:r w:rsidDel="00000000" w:rsidR="00000000" w:rsidRPr="00000000">
        <w:rPr>
          <w:sz w:val="24"/>
          <w:szCs w:val="24"/>
          <w:rtl w:val="0"/>
        </w:rPr>
        <w:t xml:space="preserve"> icon </w:t>
      </w:r>
      <w:r w:rsidDel="00000000" w:rsidR="00000000" w:rsidRPr="00000000">
        <w:rPr>
          <w:b w:val="1"/>
          <w:sz w:val="24"/>
          <w:szCs w:val="24"/>
          <w:rtl w:val="0"/>
        </w:rPr>
        <w:t xml:space="preserve">(2)</w:t>
      </w:r>
      <w:r w:rsidDel="00000000" w:rsidR="00000000" w:rsidRPr="00000000">
        <w:rPr>
          <w:sz w:val="24"/>
          <w:szCs w:val="24"/>
          <w:rtl w:val="0"/>
        </w:rPr>
        <w:t xml:space="preserve"> as shown in </w:t>
      </w:r>
      <w:r w:rsidDel="00000000" w:rsidR="00000000" w:rsidRPr="00000000">
        <w:rPr>
          <w:i w:val="1"/>
          <w:sz w:val="24"/>
          <w:szCs w:val="24"/>
          <w:rtl w:val="0"/>
        </w:rPr>
        <w:t xml:space="preserve">Figure 6</w:t>
      </w:r>
      <w:r w:rsidDel="00000000" w:rsidR="00000000" w:rsidRPr="00000000">
        <w:rPr>
          <w:sz w:val="24"/>
          <w:szCs w:val="24"/>
          <w:rtl w:val="0"/>
        </w:rPr>
        <w:t xml:space="preserve">.</w:t>
      </w:r>
    </w:p>
    <w:p w:rsidR="00000000" w:rsidDel="00000000" w:rsidP="00000000" w:rsidRDefault="00000000" w:rsidRPr="00000000" w14:paraId="00000073">
      <w:pPr>
        <w:rPr>
          <w:sz w:val="24"/>
          <w:szCs w:val="24"/>
        </w:rPr>
      </w:pPr>
      <w:r w:rsidDel="00000000" w:rsidR="00000000" w:rsidRPr="00000000">
        <w:rPr>
          <w:sz w:val="24"/>
          <w:szCs w:val="24"/>
          <w:rtl w:val="0"/>
        </w:rPr>
        <w:t xml:space="preserve">Next, select the “run.tcl” file we have in the “run” folder:</w:t>
      </w:r>
    </w:p>
    <w:p w:rsidR="00000000" w:rsidDel="00000000" w:rsidP="00000000" w:rsidRDefault="00000000" w:rsidRPr="00000000" w14:paraId="00000074">
      <w:pPr>
        <w:jc w:val="center"/>
        <w:rPr>
          <w:sz w:val="24"/>
          <w:szCs w:val="24"/>
        </w:rPr>
        <w:sectPr>
          <w:type w:val="nextPage"/>
          <w:pgSz w:h="15840" w:w="12240" w:orient="portrait"/>
          <w:pgMar w:bottom="1440" w:top="1440" w:left="1440" w:right="1440" w:header="720" w:footer="720"/>
        </w:sectPr>
      </w:pPr>
      <w:r w:rsidDel="00000000" w:rsidR="00000000" w:rsidRPr="00000000">
        <w:rPr>
          <w:sz w:val="24"/>
          <w:szCs w:val="24"/>
        </w:rPr>
        <w:drawing>
          <wp:inline distB="114300" distT="114300" distL="114300" distR="114300">
            <wp:extent cx="5084448" cy="3176588"/>
            <wp:effectExtent b="0" l="0" r="0" t="0"/>
            <wp:docPr id="21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084448" cy="3176588"/>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7. Selecting TCL file.</w:t>
        <w:br w:type="textWrapping"/>
      </w:r>
      <w:r w:rsidDel="00000000" w:rsidR="00000000" w:rsidRPr="00000000">
        <w:rPr>
          <w:rtl w:val="0"/>
        </w:rPr>
      </w:r>
    </w:p>
    <w:p w:rsidR="00000000" w:rsidDel="00000000" w:rsidP="00000000" w:rsidRDefault="00000000" w:rsidRPr="00000000" w14:paraId="00000075">
      <w:pPr>
        <w:pStyle w:val="Heading3"/>
        <w:rPr>
          <w:sz w:val="32"/>
          <w:szCs w:val="32"/>
        </w:rPr>
      </w:pPr>
      <w:bookmarkStart w:colFirst="0" w:colLast="0" w:name="_heading=h.h3ep302xp0vo" w:id="10"/>
      <w:bookmarkEnd w:id="10"/>
      <w:r w:rsidDel="00000000" w:rsidR="00000000" w:rsidRPr="00000000">
        <w:rPr>
          <w:sz w:val="32"/>
          <w:szCs w:val="32"/>
          <w:rtl w:val="0"/>
        </w:rPr>
        <w:t xml:space="preserve">Invoking VC Formal Along with TCL File: </w:t>
      </w:r>
    </w:p>
    <w:p w:rsidR="00000000" w:rsidDel="00000000" w:rsidP="00000000" w:rsidRDefault="00000000" w:rsidRPr="00000000" w14:paraId="00000076">
      <w:pPr>
        <w:rPr>
          <w:sz w:val="24"/>
          <w:szCs w:val="24"/>
        </w:rPr>
      </w:pPr>
      <w:r w:rsidDel="00000000" w:rsidR="00000000" w:rsidRPr="00000000">
        <w:rPr>
          <w:sz w:val="24"/>
          <w:szCs w:val="24"/>
          <w:rtl w:val="0"/>
        </w:rPr>
        <w:t xml:space="preserve">To proceed with invoking VC Formal:</w:t>
      </w:r>
    </w:p>
    <w:p w:rsidR="00000000" w:rsidDel="00000000" w:rsidP="00000000" w:rsidRDefault="00000000" w:rsidRPr="00000000" w14:paraId="00000077">
      <w:pPr>
        <w:numPr>
          <w:ilvl w:val="0"/>
          <w:numId w:val="4"/>
        </w:numPr>
        <w:spacing w:after="0" w:lineRule="auto"/>
        <w:ind w:left="720" w:hanging="360"/>
        <w:rPr>
          <w:sz w:val="24"/>
          <w:szCs w:val="24"/>
          <w:u w:val="none"/>
        </w:rPr>
      </w:pPr>
      <w:r w:rsidDel="00000000" w:rsidR="00000000" w:rsidRPr="00000000">
        <w:rPr>
          <w:sz w:val="24"/>
          <w:szCs w:val="24"/>
          <w:rtl w:val="0"/>
        </w:rPr>
        <w:t xml:space="preserve">Inside the “run” folder, right-click the whitespace and choose “Open in Terminal” </w:t>
      </w:r>
      <w:r w:rsidDel="00000000" w:rsidR="00000000" w:rsidRPr="00000000">
        <w:rPr>
          <w:rtl w:val="0"/>
        </w:rPr>
      </w:r>
    </w:p>
    <w:p w:rsidR="00000000" w:rsidDel="00000000" w:rsidP="00000000" w:rsidRDefault="00000000" w:rsidRPr="00000000" w14:paraId="00000078">
      <w:pPr>
        <w:numPr>
          <w:ilvl w:val="0"/>
          <w:numId w:val="4"/>
        </w:numPr>
        <w:ind w:left="720" w:hanging="360"/>
        <w:rPr>
          <w:sz w:val="24"/>
          <w:szCs w:val="24"/>
          <w:u w:val="none"/>
        </w:rPr>
      </w:pPr>
      <w:r w:rsidDel="00000000" w:rsidR="00000000" w:rsidRPr="00000000">
        <w:rPr>
          <w:sz w:val="24"/>
          <w:szCs w:val="24"/>
          <w:rtl w:val="0"/>
        </w:rPr>
        <w:t xml:space="preserve">In the terminal, type in the command:</w:t>
      </w:r>
      <w:r w:rsidDel="00000000" w:rsidR="00000000" w:rsidRPr="00000000">
        <w:rPr>
          <w:rtl w:val="0"/>
        </w:rPr>
      </w:r>
    </w:p>
    <w:p w:rsidR="00000000" w:rsidDel="00000000" w:rsidP="00000000" w:rsidRDefault="00000000" w:rsidRPr="00000000" w14:paraId="00000079">
      <w:pPr>
        <w:ind w:left="0" w:firstLine="0"/>
        <w:jc w:val="center"/>
        <w:rPr>
          <w:color w:val="cccccc"/>
          <w:sz w:val="24"/>
          <w:szCs w:val="24"/>
          <w:shd w:fill="cccccc" w:val="clear"/>
        </w:rPr>
      </w:pPr>
      <w:r w:rsidDel="00000000" w:rsidR="00000000" w:rsidRPr="00000000">
        <w:rPr>
          <w:sz w:val="24"/>
          <w:szCs w:val="24"/>
          <w:shd w:fill="cccccc" w:val="clear"/>
          <w:rtl w:val="0"/>
        </w:rPr>
        <w:t xml:space="preserve">   vcf -f run.tcl -gui </w:t>
      </w:r>
      <w:r w:rsidDel="00000000" w:rsidR="00000000" w:rsidRPr="00000000">
        <w:rPr>
          <w:color w:val="cccccc"/>
          <w:sz w:val="24"/>
          <w:szCs w:val="24"/>
          <w:shd w:fill="cccccc" w:val="clear"/>
          <w:rtl w:val="0"/>
        </w:rPr>
        <w:t xml:space="preserve">.</w:t>
      </w:r>
    </w:p>
    <w:p w:rsidR="00000000" w:rsidDel="00000000" w:rsidP="00000000" w:rsidRDefault="00000000" w:rsidRPr="00000000" w14:paraId="0000007A">
      <w:pPr>
        <w:rPr>
          <w:sz w:val="24"/>
          <w:szCs w:val="24"/>
        </w:rPr>
      </w:pPr>
      <w:r w:rsidDel="00000000" w:rsidR="00000000" w:rsidRPr="00000000">
        <w:rPr>
          <w:sz w:val="24"/>
          <w:szCs w:val="24"/>
          <w:rtl w:val="0"/>
        </w:rPr>
        <w:t xml:space="preserve"> </w:t>
      </w:r>
    </w:p>
    <w:p w:rsidR="00000000" w:rsidDel="00000000" w:rsidP="00000000" w:rsidRDefault="00000000" w:rsidRPr="00000000" w14:paraId="0000007B">
      <w:pPr>
        <w:jc w:val="center"/>
        <w:rPr>
          <w:sz w:val="24"/>
          <w:szCs w:val="24"/>
        </w:rPr>
      </w:pPr>
      <w:r w:rsidDel="00000000" w:rsidR="00000000" w:rsidRPr="00000000">
        <w:rPr>
          <w:sz w:val="24"/>
          <w:szCs w:val="24"/>
        </w:rPr>
        <w:drawing>
          <wp:inline distB="114300" distT="114300" distL="114300" distR="114300">
            <wp:extent cx="2699344" cy="1333411"/>
            <wp:effectExtent b="0" l="0" r="0" t="0"/>
            <wp:docPr id="19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699344" cy="1333411"/>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8. Opening terminal in the ‘run’ folder.</w:t>
      </w:r>
      <w:r w:rsidDel="00000000" w:rsidR="00000000" w:rsidRPr="00000000">
        <w:rPr>
          <w:sz w:val="24"/>
          <w:szCs w:val="24"/>
          <w:rtl w:val="0"/>
        </w:rPr>
        <w:br w:type="textWrapping"/>
      </w:r>
    </w:p>
    <w:p w:rsidR="00000000" w:rsidDel="00000000" w:rsidP="00000000" w:rsidRDefault="00000000" w:rsidRPr="00000000" w14:paraId="0000007C">
      <w:pPr>
        <w:jc w:val="center"/>
        <w:rPr>
          <w:i w:val="1"/>
          <w:sz w:val="24"/>
          <w:szCs w:val="24"/>
        </w:rPr>
      </w:pPr>
      <w:r w:rsidDel="00000000" w:rsidR="00000000" w:rsidRPr="00000000">
        <w:rPr>
          <w:sz w:val="24"/>
          <w:szCs w:val="24"/>
        </w:rPr>
        <w:drawing>
          <wp:inline distB="114300" distT="114300" distL="114300" distR="114300">
            <wp:extent cx="5943600" cy="965200"/>
            <wp:effectExtent b="0" l="0" r="0" t="0"/>
            <wp:docPr id="21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9652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9. Invoking VC Formal and TCL script in the terminal.</w:t>
      </w:r>
    </w:p>
    <w:p w:rsidR="00000000" w:rsidDel="00000000" w:rsidP="00000000" w:rsidRDefault="00000000" w:rsidRPr="00000000" w14:paraId="0000007D">
      <w:pPr>
        <w:jc w:val="cente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b w:val="1"/>
          <w:sz w:val="30"/>
          <w:szCs w:val="30"/>
        </w:rPr>
        <w:sectPr>
          <w:type w:val="nextPage"/>
          <w:pgSz w:h="15840" w:w="12240" w:orient="portrait"/>
          <w:pgMar w:bottom="1440" w:top="1440" w:left="1440" w:right="1440" w:header="720" w:footer="720"/>
        </w:sectPr>
      </w:pPr>
      <w:r w:rsidDel="00000000" w:rsidR="00000000" w:rsidRPr="00000000">
        <w:rPr>
          <w:sz w:val="24"/>
          <w:szCs w:val="24"/>
          <w:rtl w:val="0"/>
        </w:rPr>
        <w:t xml:space="preserve">And that’s it!</w:t>
      </w:r>
      <w:r w:rsidDel="00000000" w:rsidR="00000000" w:rsidRPr="00000000">
        <w:rPr>
          <w:rtl w:val="0"/>
        </w:rPr>
      </w:r>
    </w:p>
    <w:p w:rsidR="00000000" w:rsidDel="00000000" w:rsidP="00000000" w:rsidRDefault="00000000" w:rsidRPr="00000000" w14:paraId="00000080">
      <w:pPr>
        <w:pStyle w:val="Heading2"/>
        <w:rPr>
          <w:b w:val="1"/>
          <w:sz w:val="30"/>
          <w:szCs w:val="30"/>
        </w:rPr>
      </w:pPr>
      <w:bookmarkStart w:colFirst="0" w:colLast="0" w:name="_heading=h.s2y48pv5ocmy" w:id="11"/>
      <w:bookmarkEnd w:id="11"/>
      <w:r w:rsidDel="00000000" w:rsidR="00000000" w:rsidRPr="00000000">
        <w:rPr>
          <w:rtl w:val="0"/>
        </w:rPr>
        <w:t xml:space="preserve">Running Files</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After successfully invoking VC Formal GUI and loading the TCL script in the above methods, your screen should have contents in the </w:t>
      </w:r>
      <w:r w:rsidDel="00000000" w:rsidR="00000000" w:rsidRPr="00000000">
        <w:rPr>
          <w:i w:val="1"/>
          <w:sz w:val="24"/>
          <w:szCs w:val="24"/>
          <w:rtl w:val="0"/>
        </w:rPr>
        <w:t xml:space="preserve">VCF:GoalList</w:t>
      </w:r>
      <w:r w:rsidDel="00000000" w:rsidR="00000000" w:rsidRPr="00000000">
        <w:rPr>
          <w:sz w:val="24"/>
          <w:szCs w:val="24"/>
          <w:rtl w:val="0"/>
        </w:rPr>
        <w:t xml:space="preserve"> tab and look something like this:</w:t>
        <w:br w:type="textWrapping"/>
      </w:r>
    </w:p>
    <w:p w:rsidR="00000000" w:rsidDel="00000000" w:rsidP="00000000" w:rsidRDefault="00000000" w:rsidRPr="00000000" w14:paraId="00000082">
      <w:pPr>
        <w:jc w:val="center"/>
        <w:rPr>
          <w:i w:val="1"/>
          <w:sz w:val="24"/>
          <w:szCs w:val="24"/>
        </w:rPr>
      </w:pPr>
      <w:r w:rsidDel="00000000" w:rsidR="00000000" w:rsidRPr="00000000">
        <w:rPr>
          <w:sz w:val="24"/>
          <w:szCs w:val="24"/>
        </w:rPr>
        <w:drawing>
          <wp:inline distB="114300" distT="114300" distL="114300" distR="114300">
            <wp:extent cx="5943600" cy="4191000"/>
            <wp:effectExtent b="0" l="0" r="0" t="0"/>
            <wp:docPr id="21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4191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i w:val="1"/>
          <w:sz w:val="24"/>
          <w:szCs w:val="24"/>
          <w:rtl w:val="0"/>
        </w:rPr>
        <w:t xml:space="preserve">Figure 10. Screen after loading TCL script.</w:t>
      </w:r>
    </w:p>
    <w:p w:rsidR="00000000" w:rsidDel="00000000" w:rsidP="00000000" w:rsidRDefault="00000000" w:rsidRPr="00000000" w14:paraId="00000083">
      <w:pPr>
        <w:rPr>
          <w:sz w:val="24"/>
          <w:szCs w:val="24"/>
        </w:rPr>
        <w:sectPr>
          <w:headerReference r:id="rId40" w:type="default"/>
          <w:headerReference r:id="rId41" w:type="even"/>
          <w:type w:val="nextPage"/>
          <w:pgSz w:h="15840" w:w="12240" w:orient="portrait"/>
          <w:pgMar w:bottom="1440" w:top="1440" w:left="1440" w:right="1440" w:header="720" w:footer="720"/>
        </w:sectPr>
      </w:pPr>
      <w:r w:rsidDel="00000000" w:rsidR="00000000" w:rsidRPr="00000000">
        <w:rPr>
          <w:sz w:val="24"/>
          <w:szCs w:val="24"/>
          <w:rtl w:val="0"/>
        </w:rPr>
        <w:br w:type="textWrapping"/>
        <w:t xml:space="preserve">Now, go ahead and run the verification analysis by clicking on the play </w:t>
      </w:r>
      <w:r w:rsidDel="00000000" w:rsidR="00000000" w:rsidRPr="00000000">
        <w:rPr>
          <w:sz w:val="24"/>
          <w:szCs w:val="24"/>
        </w:rPr>
        <w:drawing>
          <wp:inline distB="114300" distT="114300" distL="114300" distR="114300">
            <wp:extent cx="219075" cy="219075"/>
            <wp:effectExtent b="0" l="0" r="0" t="0"/>
            <wp:docPr id="21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219075" cy="219075"/>
                    </a:xfrm>
                    <a:prstGeom prst="rect"/>
                    <a:ln/>
                  </pic:spPr>
                </pic:pic>
              </a:graphicData>
            </a:graphic>
          </wp:inline>
        </w:drawing>
      </w:r>
      <w:r w:rsidDel="00000000" w:rsidR="00000000" w:rsidRPr="00000000">
        <w:rPr>
          <w:sz w:val="24"/>
          <w:szCs w:val="24"/>
          <w:rtl w:val="0"/>
        </w:rPr>
        <w:t xml:space="preserve"> icon in the upper left corner of the </w:t>
      </w:r>
      <w:r w:rsidDel="00000000" w:rsidR="00000000" w:rsidRPr="00000000">
        <w:rPr>
          <w:i w:val="1"/>
          <w:sz w:val="24"/>
          <w:szCs w:val="24"/>
          <w:rtl w:val="0"/>
        </w:rPr>
        <w:t xml:space="preserve">VCF:GoalList</w:t>
      </w:r>
      <w:r w:rsidDel="00000000" w:rsidR="00000000" w:rsidRPr="00000000">
        <w:rPr>
          <w:sz w:val="24"/>
          <w:szCs w:val="24"/>
          <w:rtl w:val="0"/>
        </w:rPr>
        <w:t xml:space="preserve"> tab. </w:t>
      </w:r>
    </w:p>
    <w:p w:rsidR="00000000" w:rsidDel="00000000" w:rsidP="00000000" w:rsidRDefault="00000000" w:rsidRPr="00000000" w14:paraId="00000084">
      <w:pPr>
        <w:pStyle w:val="Heading3"/>
        <w:rPr>
          <w:sz w:val="36"/>
          <w:szCs w:val="36"/>
        </w:rPr>
      </w:pPr>
      <w:bookmarkStart w:colFirst="0" w:colLast="0" w:name="_heading=h.gwoac1xrwsnp" w:id="12"/>
      <w:bookmarkEnd w:id="12"/>
      <w:r w:rsidDel="00000000" w:rsidR="00000000" w:rsidRPr="00000000">
        <w:rPr>
          <w:sz w:val="36"/>
          <w:szCs w:val="36"/>
          <w:rtl w:val="0"/>
        </w:rPr>
        <w:t xml:space="preserve">Detecting Errors</w:t>
      </w:r>
    </w:p>
    <w:p w:rsidR="00000000" w:rsidDel="00000000" w:rsidP="00000000" w:rsidRDefault="00000000" w:rsidRPr="00000000" w14:paraId="00000085">
      <w:pPr>
        <w:rPr>
          <w:sz w:val="8"/>
          <w:szCs w:val="8"/>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Pr>
        <w:drawing>
          <wp:inline distB="114300" distT="114300" distL="114300" distR="114300">
            <wp:extent cx="5943600" cy="4191000"/>
            <wp:effectExtent b="0" l="0" r="0" t="0"/>
            <wp:docPr id="199" name="image13.png"/>
            <a:graphic>
              <a:graphicData uri="http://schemas.openxmlformats.org/drawingml/2006/picture">
                <pic:pic>
                  <pic:nvPicPr>
                    <pic:cNvPr id="0" name="image13.png"/>
                    <pic:cNvPicPr preferRelativeResize="0"/>
                  </pic:nvPicPr>
                  <pic:blipFill>
                    <a:blip r:embed="rId43"/>
                    <a:srcRect b="0" l="701" r="701" t="0"/>
                    <a:stretch>
                      <a:fillRect/>
                    </a:stretch>
                  </pic:blipFill>
                  <pic:spPr>
                    <a:xfrm>
                      <a:off x="0" y="0"/>
                      <a:ext cx="5943600" cy="41910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11. Screen after running TCL script and the status given = ✖.</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We see two </w:t>
      </w:r>
      <w:r w:rsidDel="00000000" w:rsidR="00000000" w:rsidRPr="00000000">
        <w:rPr>
          <w:sz w:val="24"/>
          <w:szCs w:val="24"/>
        </w:rPr>
        <w:drawing>
          <wp:inline distB="114300" distT="114300" distL="114300" distR="114300">
            <wp:extent cx="204528" cy="192497"/>
            <wp:effectExtent b="12700" l="12700" r="12700" t="12700"/>
            <wp:docPr id="202"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04528" cy="192497"/>
                    </a:xfrm>
                    <a:prstGeom prst="rect"/>
                    <a:ln w="12700">
                      <a:solidFill>
                        <a:srgbClr val="000000"/>
                      </a:solidFill>
                      <a:prstDash val="solid"/>
                    </a:ln>
                  </pic:spPr>
                </pic:pic>
              </a:graphicData>
            </a:graphic>
          </wp:inline>
        </w:drawing>
      </w:r>
      <w:r w:rsidDel="00000000" w:rsidR="00000000" w:rsidRPr="00000000">
        <w:rPr>
          <w:sz w:val="24"/>
          <w:szCs w:val="24"/>
          <w:rtl w:val="0"/>
        </w:rPr>
        <w:t xml:space="preserve"> icons; indicating that there are security properties that are falsified. Debugging falsified properties can help determine which input and outputs are involved.</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highlight w:val="yellow"/>
        </w:rPr>
      </w:pPr>
      <w:r w:rsidDel="00000000" w:rsidR="00000000" w:rsidRPr="00000000">
        <w:rPr>
          <w:sz w:val="24"/>
          <w:szCs w:val="24"/>
          <w:rtl w:val="0"/>
        </w:rPr>
        <w:t xml:space="preserve">On the left, under </w:t>
      </w:r>
      <w:r w:rsidDel="00000000" w:rsidR="00000000" w:rsidRPr="00000000">
        <w:rPr>
          <w:i w:val="1"/>
          <w:sz w:val="24"/>
          <w:szCs w:val="24"/>
          <w:rtl w:val="0"/>
        </w:rPr>
        <w:t xml:space="preserve">Task List</w:t>
      </w:r>
      <w:r w:rsidDel="00000000" w:rsidR="00000000" w:rsidRPr="00000000">
        <w:rPr>
          <w:sz w:val="24"/>
          <w:szCs w:val="24"/>
          <w:rtl w:val="0"/>
        </w:rPr>
        <w:t xml:space="preserve">, we can see that VC Formal was given one task by the FSV app. You can hover over the numbers under </w:t>
      </w:r>
      <w:r w:rsidDel="00000000" w:rsidR="00000000" w:rsidRPr="00000000">
        <w:rPr>
          <w:i w:val="1"/>
          <w:sz w:val="24"/>
          <w:szCs w:val="24"/>
          <w:rtl w:val="0"/>
        </w:rPr>
        <w:t xml:space="preserve">Result</w:t>
      </w:r>
      <w:r w:rsidDel="00000000" w:rsidR="00000000" w:rsidRPr="00000000">
        <w:rPr>
          <w:sz w:val="24"/>
          <w:szCs w:val="24"/>
          <w:rtl w:val="0"/>
        </w:rPr>
        <w:t xml:space="preserve"> to see the results in detail. You may need to alter the tab size by dragging the side panels or scrolling to the left:</w:t>
      </w:r>
      <w:r w:rsidDel="00000000" w:rsidR="00000000" w:rsidRPr="00000000">
        <w:rPr>
          <w:sz w:val="24"/>
          <w:szCs w:val="24"/>
          <w:highlight w:val="yellow"/>
          <w:rtl w:val="0"/>
        </w:rPr>
        <w:br w:type="textWrapping"/>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3171825" cy="4179034"/>
            <wp:effectExtent b="0" l="0" r="0" t="0"/>
            <wp:docPr id="203" name="image23.png"/>
            <a:graphic>
              <a:graphicData uri="http://schemas.openxmlformats.org/drawingml/2006/picture">
                <pic:pic>
                  <pic:nvPicPr>
                    <pic:cNvPr id="0" name="image23.png"/>
                    <pic:cNvPicPr preferRelativeResize="0"/>
                  </pic:nvPicPr>
                  <pic:blipFill>
                    <a:blip r:embed="rId45"/>
                    <a:srcRect b="10532" l="0" r="0" t="10532"/>
                    <a:stretch>
                      <a:fillRect/>
                    </a:stretch>
                  </pic:blipFill>
                  <pic:spPr>
                    <a:xfrm>
                      <a:off x="0" y="0"/>
                      <a:ext cx="3171825" cy="4179034"/>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12. Results of the analyzed script.</w:t>
      </w:r>
      <w:r w:rsidDel="00000000" w:rsidR="00000000" w:rsidRPr="00000000">
        <w:rPr>
          <w:rtl w:val="0"/>
        </w:rPr>
      </w:r>
    </w:p>
    <w:p w:rsidR="00000000" w:rsidDel="00000000" w:rsidP="00000000" w:rsidRDefault="00000000" w:rsidRPr="00000000" w14:paraId="00000091">
      <w:pPr>
        <w:jc w:val="center"/>
        <w:rPr>
          <w:i w:val="1"/>
          <w:sz w:val="24"/>
          <w:szCs w:val="24"/>
        </w:rPr>
        <w:sectPr>
          <w:type w:val="nextPage"/>
          <w:pgSz w:h="15840" w:w="12240" w:orient="portrait"/>
          <w:pgMar w:bottom="1440" w:top="1440" w:left="1440" w:right="1440" w:header="720" w:footer="720"/>
        </w:sectPr>
      </w:pPr>
      <w:r w:rsidDel="00000000" w:rsidR="00000000" w:rsidRPr="00000000">
        <w:rPr>
          <w:i w:val="1"/>
          <w:sz w:val="24"/>
          <w:szCs w:val="24"/>
          <w:rtl w:val="0"/>
        </w:rPr>
        <w:t xml:space="preserve"> </w:t>
      </w:r>
    </w:p>
    <w:p w:rsidR="00000000" w:rsidDel="00000000" w:rsidP="00000000" w:rsidRDefault="00000000" w:rsidRPr="00000000" w14:paraId="00000092">
      <w:pPr>
        <w:pStyle w:val="Heading3"/>
        <w:rPr>
          <w:sz w:val="24"/>
          <w:szCs w:val="24"/>
        </w:rPr>
      </w:pPr>
      <w:bookmarkStart w:colFirst="0" w:colLast="0" w:name="_heading=h.iumfu5al4yjm" w:id="13"/>
      <w:bookmarkEnd w:id="13"/>
      <w:r w:rsidDel="00000000" w:rsidR="00000000" w:rsidRPr="00000000">
        <w:rPr>
          <w:sz w:val="36"/>
          <w:szCs w:val="36"/>
          <w:rtl w:val="0"/>
        </w:rPr>
        <w:t xml:space="preserve">Debugging Failures</w:t>
      </w: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Source tracing is a great way to determine where exactly our errors lie and to get a deeper look into what the issue is.  To start, go ahead and double-click on an </w:t>
      </w:r>
      <w:r w:rsidDel="00000000" w:rsidR="00000000" w:rsidRPr="00000000">
        <w:rPr>
          <w:sz w:val="24"/>
          <w:szCs w:val="24"/>
        </w:rPr>
        <w:drawing>
          <wp:inline distB="114300" distT="114300" distL="114300" distR="114300">
            <wp:extent cx="204528" cy="192497"/>
            <wp:effectExtent b="12700" l="12700" r="12700" t="12700"/>
            <wp:docPr id="20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04528" cy="192497"/>
                    </a:xfrm>
                    <a:prstGeom prst="rect"/>
                    <a:ln w="12700">
                      <a:solidFill>
                        <a:srgbClr val="000000"/>
                      </a:solidFill>
                      <a:prstDash val="solid"/>
                    </a:ln>
                  </pic:spPr>
                </pic:pic>
              </a:graphicData>
            </a:graphic>
          </wp:inline>
        </w:drawing>
      </w:r>
      <w:r w:rsidDel="00000000" w:rsidR="00000000" w:rsidRPr="00000000">
        <w:rPr>
          <w:sz w:val="24"/>
          <w:szCs w:val="24"/>
          <w:rtl w:val="0"/>
        </w:rPr>
        <w:t xml:space="preserve"> icon.</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We are going to right-click on the first </w:t>
      </w:r>
      <w:r w:rsidDel="00000000" w:rsidR="00000000" w:rsidRPr="00000000">
        <w:rPr>
          <w:sz w:val="24"/>
          <w:szCs w:val="24"/>
        </w:rPr>
        <w:drawing>
          <wp:inline distB="114300" distT="114300" distL="114300" distR="114300">
            <wp:extent cx="204528" cy="192497"/>
            <wp:effectExtent b="12700" l="12700" r="12700" t="12700"/>
            <wp:docPr id="20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04528" cy="192497"/>
                    </a:xfrm>
                    <a:prstGeom prst="rect"/>
                    <a:ln w="12700">
                      <a:solidFill>
                        <a:srgbClr val="000000"/>
                      </a:solidFill>
                      <a:prstDash val="solid"/>
                    </a:ln>
                  </pic:spPr>
                </pic:pic>
              </a:graphicData>
            </a:graphic>
          </wp:inline>
        </w:drawing>
      </w:r>
      <w:r w:rsidDel="00000000" w:rsidR="00000000" w:rsidRPr="00000000">
        <w:rPr>
          <w:sz w:val="24"/>
          <w:szCs w:val="24"/>
          <w:rtl w:val="0"/>
        </w:rPr>
        <w:t xml:space="preserve"> (line 1) from </w:t>
      </w:r>
      <w:r w:rsidDel="00000000" w:rsidR="00000000" w:rsidRPr="00000000">
        <w:rPr>
          <w:i w:val="1"/>
          <w:sz w:val="24"/>
          <w:szCs w:val="24"/>
          <w:rtl w:val="0"/>
        </w:rPr>
        <w:t xml:space="preserve">Figure 11</w:t>
      </w:r>
      <w:r w:rsidDel="00000000" w:rsidR="00000000" w:rsidRPr="00000000">
        <w:rPr>
          <w:sz w:val="24"/>
          <w:szCs w:val="24"/>
          <w:rtl w:val="0"/>
        </w:rPr>
        <w:t xml:space="preserve">. Select View Trace and then Property.</w:t>
      </w:r>
    </w:p>
    <w:p w:rsidR="00000000" w:rsidDel="00000000" w:rsidP="00000000" w:rsidRDefault="00000000" w:rsidRPr="00000000" w14:paraId="00000096">
      <w:pPr>
        <w:jc w:val="center"/>
        <w:rPr>
          <w:i w:val="1"/>
          <w:sz w:val="24"/>
          <w:szCs w:val="24"/>
        </w:rPr>
      </w:pPr>
      <w:r w:rsidDel="00000000" w:rsidR="00000000" w:rsidRPr="00000000">
        <w:rPr>
          <w:sz w:val="24"/>
          <w:szCs w:val="24"/>
          <w:rtl w:val="0"/>
        </w:rPr>
        <w:br w:type="textWrapping"/>
      </w:r>
      <w:r w:rsidDel="00000000" w:rsidR="00000000" w:rsidRPr="00000000">
        <w:rPr>
          <w:b w:val="1"/>
          <w:sz w:val="24"/>
          <w:szCs w:val="24"/>
        </w:rPr>
        <w:drawing>
          <wp:inline distB="114300" distT="114300" distL="114300" distR="114300">
            <wp:extent cx="5943600" cy="4191000"/>
            <wp:effectExtent b="0" l="0" r="0" t="0"/>
            <wp:docPr id="19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4191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i w:val="1"/>
          <w:sz w:val="24"/>
          <w:szCs w:val="24"/>
          <w:rtl w:val="0"/>
        </w:rPr>
        <w:t xml:space="preserve">Figure 13. Examining the falsified security properties in our design.</w:t>
      </w:r>
    </w:p>
    <w:p w:rsidR="00000000" w:rsidDel="00000000" w:rsidP="00000000" w:rsidRDefault="00000000" w:rsidRPr="00000000" w14:paraId="00000097">
      <w:pPr>
        <w:jc w:val="center"/>
        <w:rPr>
          <w:i w:val="1"/>
          <w:sz w:val="24"/>
          <w:szCs w:val="24"/>
        </w:rPr>
      </w:pPr>
      <w:r w:rsidDel="00000000" w:rsidR="00000000" w:rsidRPr="00000000">
        <w:rPr>
          <w:rtl w:val="0"/>
        </w:rPr>
      </w:r>
    </w:p>
    <w:p w:rsidR="00000000" w:rsidDel="00000000" w:rsidP="00000000" w:rsidRDefault="00000000" w:rsidRPr="00000000" w14:paraId="00000098">
      <w:pPr>
        <w:jc w:val="center"/>
        <w:rPr>
          <w:i w:val="1"/>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You should then see a generated counter-example waveform as shown below from Figure 14:</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br w:type="textWrapping"/>
      </w:r>
    </w:p>
    <w:p w:rsidR="00000000" w:rsidDel="00000000" w:rsidP="00000000" w:rsidRDefault="00000000" w:rsidRPr="00000000" w14:paraId="0000009D">
      <w:pPr>
        <w:jc w:val="center"/>
        <w:rPr>
          <w:i w:val="1"/>
          <w:sz w:val="24"/>
          <w:szCs w:val="24"/>
        </w:rPr>
      </w:pPr>
      <w:r w:rsidDel="00000000" w:rsidR="00000000" w:rsidRPr="00000000">
        <w:rPr>
          <w:sz w:val="24"/>
          <w:szCs w:val="24"/>
        </w:rPr>
        <w:drawing>
          <wp:inline distB="114300" distT="114300" distL="114300" distR="114300">
            <wp:extent cx="5943600" cy="2120900"/>
            <wp:effectExtent b="0" l="0" r="0" t="0"/>
            <wp:docPr id="20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2120900"/>
                    </a:xfrm>
                    <a:prstGeom prst="rect"/>
                    <a:ln/>
                  </pic:spPr>
                </pic:pic>
              </a:graphicData>
            </a:graphic>
          </wp:inline>
        </w:drawing>
      </w:r>
      <w:r w:rsidDel="00000000" w:rsidR="00000000" w:rsidRPr="00000000">
        <w:rPr>
          <w:sz w:val="24"/>
          <w:szCs w:val="24"/>
          <w:rtl w:val="0"/>
        </w:rPr>
        <w:br w:type="textWrapping"/>
      </w:r>
      <w:r w:rsidDel="00000000" w:rsidR="00000000" w:rsidRPr="00000000">
        <w:rPr>
          <w:i w:val="1"/>
          <w:sz w:val="24"/>
          <w:szCs w:val="24"/>
          <w:rtl w:val="0"/>
        </w:rPr>
        <w:t xml:space="preserve">Figure 14. Examining the waveform</w:t>
      </w:r>
    </w:p>
    <w:p w:rsidR="00000000" w:rsidDel="00000000" w:rsidP="00000000" w:rsidRDefault="00000000" w:rsidRPr="00000000" w14:paraId="0000009E">
      <w:pPr>
        <w:jc w:val="center"/>
        <w:rPr>
          <w:i w:val="1"/>
          <w:sz w:val="24"/>
          <w:szCs w:val="24"/>
        </w:rPr>
      </w:pP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sz w:val="24"/>
          <w:szCs w:val="24"/>
          <w:rtl w:val="0"/>
        </w:rPr>
        <w:t xml:space="preserve">In Figure 14 on the left side we see all of the registers in the propagation path from the source to the destination.</w:t>
      </w:r>
    </w:p>
    <w:p w:rsidR="00000000" w:rsidDel="00000000" w:rsidP="00000000" w:rsidRDefault="00000000" w:rsidRPr="00000000" w14:paraId="000000A0">
      <w:pPr>
        <w:jc w:val="left"/>
        <w:rPr>
          <w:sz w:val="24"/>
          <w:szCs w:val="24"/>
        </w:rPr>
      </w:pPr>
      <w:r w:rsidDel="00000000" w:rsidR="00000000" w:rsidRPr="00000000">
        <w:rPr>
          <w:sz w:val="24"/>
          <w:szCs w:val="24"/>
          <w:rtl w:val="0"/>
        </w:rPr>
        <w:t xml:space="preserve">As seen above the waveform shows that the given input “load_i” can be affecting the value of the register state which is a potential security issue within the DUT. </w:t>
      </w:r>
    </w:p>
    <w:p w:rsidR="00000000" w:rsidDel="00000000" w:rsidP="00000000" w:rsidRDefault="00000000" w:rsidRPr="00000000" w14:paraId="000000A1">
      <w:pPr>
        <w:jc w:val="left"/>
        <w:rPr>
          <w:sz w:val="24"/>
          <w:szCs w:val="24"/>
        </w:rPr>
      </w:pPr>
      <w:r w:rsidDel="00000000" w:rsidR="00000000" w:rsidRPr="00000000">
        <w:rPr>
          <w:rtl w:val="0"/>
        </w:rPr>
      </w:r>
    </w:p>
    <w:p w:rsidR="00000000" w:rsidDel="00000000" w:rsidP="00000000" w:rsidRDefault="00000000" w:rsidRPr="00000000" w14:paraId="000000A2">
      <w:pPr>
        <w:jc w:val="left"/>
        <w:rPr>
          <w:sz w:val="24"/>
          <w:szCs w:val="24"/>
        </w:rPr>
      </w:pP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jc w:val="left"/>
        <w:rPr>
          <w:sz w:val="24"/>
          <w:szCs w:val="24"/>
        </w:rPr>
      </w:pPr>
      <w:r w:rsidDel="00000000" w:rsidR="00000000" w:rsidRPr="00000000">
        <w:rPr>
          <w:rtl w:val="0"/>
        </w:rPr>
      </w:r>
    </w:p>
    <w:p w:rsidR="00000000" w:rsidDel="00000000" w:rsidP="00000000" w:rsidRDefault="00000000" w:rsidRPr="00000000" w14:paraId="000000A5">
      <w:pPr>
        <w:jc w:val="left"/>
        <w:rPr>
          <w:sz w:val="24"/>
          <w:szCs w:val="24"/>
        </w:rPr>
      </w:pPr>
      <w:r w:rsidDel="00000000" w:rsidR="00000000" w:rsidRPr="00000000">
        <w:rPr>
          <w:rtl w:val="0"/>
        </w:rPr>
      </w:r>
    </w:p>
    <w:p w:rsidR="00000000" w:rsidDel="00000000" w:rsidP="00000000" w:rsidRDefault="00000000" w:rsidRPr="00000000" w14:paraId="000000A6">
      <w:pPr>
        <w:jc w:val="left"/>
        <w:rPr>
          <w:sz w:val="24"/>
          <w:szCs w:val="24"/>
        </w:rPr>
      </w:pPr>
      <w:r w:rsidDel="00000000" w:rsidR="00000000" w:rsidRPr="00000000">
        <w:rPr>
          <w:rtl w:val="0"/>
        </w:rPr>
      </w:r>
    </w:p>
    <w:p w:rsidR="00000000" w:rsidDel="00000000" w:rsidP="00000000" w:rsidRDefault="00000000" w:rsidRPr="00000000" w14:paraId="000000A7">
      <w:pPr>
        <w:jc w:val="left"/>
        <w:rPr>
          <w:sz w:val="24"/>
          <w:szCs w:val="24"/>
        </w:rPr>
      </w:pPr>
      <w:r w:rsidDel="00000000" w:rsidR="00000000" w:rsidRPr="00000000">
        <w:rPr>
          <w:rtl w:val="0"/>
        </w:rPr>
      </w:r>
    </w:p>
    <w:p w:rsidR="00000000" w:rsidDel="00000000" w:rsidP="00000000" w:rsidRDefault="00000000" w:rsidRPr="00000000" w14:paraId="000000A8">
      <w:pPr>
        <w:jc w:val="left"/>
        <w:rPr>
          <w:sz w:val="24"/>
          <w:szCs w:val="24"/>
        </w:rPr>
      </w:pPr>
      <w:r w:rsidDel="00000000" w:rsidR="00000000" w:rsidRPr="00000000">
        <w:rPr>
          <w:sz w:val="24"/>
          <w:szCs w:val="24"/>
        </w:rPr>
        <w:drawing>
          <wp:inline distB="114300" distT="114300" distL="114300" distR="114300">
            <wp:extent cx="5943600" cy="3098800"/>
            <wp:effectExtent b="0" l="0" r="0" t="0"/>
            <wp:docPr id="19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sz w:val="24"/>
          <w:szCs w:val="24"/>
        </w:rPr>
      </w:pPr>
      <w:r w:rsidDel="00000000" w:rsidR="00000000" w:rsidRPr="00000000">
        <w:rPr>
          <w:i w:val="1"/>
          <w:sz w:val="24"/>
          <w:szCs w:val="24"/>
          <w:rtl w:val="0"/>
        </w:rPr>
        <w:t xml:space="preserve">Figure 15. Further examining the propagation between the input and the secure register</w:t>
      </w:r>
      <w:r w:rsidDel="00000000" w:rsidR="00000000" w:rsidRPr="00000000">
        <w:rPr>
          <w:rtl w:val="0"/>
        </w:rPr>
      </w:r>
    </w:p>
    <w:p w:rsidR="00000000" w:rsidDel="00000000" w:rsidP="00000000" w:rsidRDefault="00000000" w:rsidRPr="00000000" w14:paraId="000000AA">
      <w:pPr>
        <w:jc w:val="left"/>
        <w:rPr>
          <w:sz w:val="24"/>
          <w:szCs w:val="24"/>
        </w:rPr>
      </w:pPr>
      <w:r w:rsidDel="00000000" w:rsidR="00000000" w:rsidRPr="00000000">
        <w:rPr>
          <w:rtl w:val="0"/>
        </w:rPr>
      </w:r>
    </w:p>
    <w:p w:rsidR="00000000" w:rsidDel="00000000" w:rsidP="00000000" w:rsidRDefault="00000000" w:rsidRPr="00000000" w14:paraId="000000AB">
      <w:pPr>
        <w:jc w:val="left"/>
        <w:rPr>
          <w:sz w:val="24"/>
          <w:szCs w:val="24"/>
        </w:rPr>
      </w:pPr>
      <w:r w:rsidDel="00000000" w:rsidR="00000000" w:rsidRPr="00000000">
        <w:rPr>
          <w:rtl w:val="0"/>
        </w:rPr>
      </w:r>
    </w:p>
    <w:p w:rsidR="00000000" w:rsidDel="00000000" w:rsidP="00000000" w:rsidRDefault="00000000" w:rsidRPr="00000000" w14:paraId="000000AC">
      <w:pPr>
        <w:jc w:val="left"/>
        <w:rPr>
          <w:sz w:val="24"/>
          <w:szCs w:val="24"/>
        </w:rPr>
      </w:pPr>
      <w:r w:rsidDel="00000000" w:rsidR="00000000" w:rsidRPr="00000000">
        <w:rPr>
          <w:rtl w:val="0"/>
        </w:rPr>
      </w:r>
    </w:p>
    <w:p w:rsidR="00000000" w:rsidDel="00000000" w:rsidP="00000000" w:rsidRDefault="00000000" w:rsidRPr="00000000" w14:paraId="000000AD">
      <w:pPr>
        <w:jc w:val="left"/>
        <w:rPr>
          <w:sz w:val="24"/>
          <w:szCs w:val="24"/>
        </w:rPr>
      </w:pPr>
      <w:r w:rsidDel="00000000" w:rsidR="00000000" w:rsidRPr="00000000">
        <w:rPr>
          <w:rtl w:val="0"/>
        </w:rPr>
      </w:r>
    </w:p>
    <w:p w:rsidR="00000000" w:rsidDel="00000000" w:rsidP="00000000" w:rsidRDefault="00000000" w:rsidRPr="00000000" w14:paraId="000000AE">
      <w:pPr>
        <w:jc w:val="left"/>
        <w:rPr>
          <w:sz w:val="24"/>
          <w:szCs w:val="24"/>
        </w:rPr>
      </w:pPr>
      <w:r w:rsidDel="00000000" w:rsidR="00000000" w:rsidRPr="00000000">
        <w:rPr>
          <w:rtl w:val="0"/>
        </w:rPr>
      </w:r>
    </w:p>
    <w:p w:rsidR="00000000" w:rsidDel="00000000" w:rsidP="00000000" w:rsidRDefault="00000000" w:rsidRPr="00000000" w14:paraId="000000AF">
      <w:pPr>
        <w:jc w:val="left"/>
        <w:rPr>
          <w:sz w:val="24"/>
          <w:szCs w:val="24"/>
        </w:rPr>
      </w:pPr>
      <w:r w:rsidDel="00000000" w:rsidR="00000000" w:rsidRPr="00000000">
        <w:rPr>
          <w:sz w:val="24"/>
          <w:szCs w:val="24"/>
          <w:rtl w:val="0"/>
        </w:rPr>
        <w:t xml:space="preserve">For further analysis right click on the location of the failure and select “Security Data Propagation Analysis”. (see Figure 15 above)</w:t>
      </w:r>
    </w:p>
    <w:p w:rsidR="00000000" w:rsidDel="00000000" w:rsidP="00000000" w:rsidRDefault="00000000" w:rsidRPr="00000000" w14:paraId="000000B0">
      <w:pPr>
        <w:jc w:val="left"/>
        <w:rPr>
          <w:sz w:val="24"/>
          <w:szCs w:val="24"/>
        </w:rPr>
      </w:pPr>
      <w:r w:rsidDel="00000000" w:rsidR="00000000" w:rsidRPr="00000000">
        <w:rPr>
          <w:rtl w:val="0"/>
        </w:rPr>
      </w:r>
    </w:p>
    <w:p w:rsidR="00000000" w:rsidDel="00000000" w:rsidP="00000000" w:rsidRDefault="00000000" w:rsidRPr="00000000" w14:paraId="000000B1">
      <w:pPr>
        <w:jc w:val="left"/>
        <w:rPr>
          <w:sz w:val="24"/>
          <w:szCs w:val="24"/>
        </w:rPr>
      </w:pP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rtl w:val="0"/>
        </w:rPr>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sz w:val="24"/>
          <w:szCs w:val="24"/>
          <w:rtl w:val="0"/>
        </w:rPr>
        <w:t xml:space="preserve">This will highlight how the propagation happens between the input and the secure register. (see Figure 16 below)</w:t>
      </w:r>
    </w:p>
    <w:p w:rsidR="00000000" w:rsidDel="00000000" w:rsidP="00000000" w:rsidRDefault="00000000" w:rsidRPr="00000000" w14:paraId="000000B6">
      <w:pPr>
        <w:jc w:val="center"/>
        <w:rPr>
          <w:sz w:val="24"/>
          <w:szCs w:val="24"/>
        </w:rPr>
      </w:pPr>
      <w:r w:rsidDel="00000000" w:rsidR="00000000" w:rsidRPr="00000000">
        <w:rPr>
          <w:sz w:val="24"/>
          <w:szCs w:val="24"/>
        </w:rPr>
        <w:drawing>
          <wp:inline distB="114300" distT="114300" distL="114300" distR="114300">
            <wp:extent cx="4510088" cy="3281989"/>
            <wp:effectExtent b="0" l="0" r="0" t="0"/>
            <wp:docPr id="19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510088" cy="328198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sz w:val="24"/>
          <w:szCs w:val="24"/>
        </w:rPr>
      </w:pPr>
      <w:r w:rsidDel="00000000" w:rsidR="00000000" w:rsidRPr="00000000">
        <w:rPr>
          <w:i w:val="1"/>
          <w:sz w:val="24"/>
          <w:szCs w:val="24"/>
          <w:rtl w:val="0"/>
        </w:rPr>
        <w:t xml:space="preserve">Figure 16. Data propagation of the source &amp; destination of the security in temporal flow view</w:t>
      </w:r>
      <w:r w:rsidDel="00000000" w:rsidR="00000000" w:rsidRPr="00000000">
        <w:rPr>
          <w:rtl w:val="0"/>
        </w:rPr>
      </w:r>
    </w:p>
    <w:p w:rsidR="00000000" w:rsidDel="00000000" w:rsidP="00000000" w:rsidRDefault="00000000" w:rsidRPr="00000000" w14:paraId="000000B8">
      <w:pPr>
        <w:jc w:val="center"/>
        <w:rPr>
          <w:sz w:val="24"/>
          <w:szCs w:val="24"/>
        </w:rPr>
      </w:pPr>
      <w:r w:rsidDel="00000000" w:rsidR="00000000" w:rsidRPr="00000000">
        <w:rPr>
          <w:rtl w:val="0"/>
        </w:rPr>
      </w:r>
    </w:p>
    <w:p w:rsidR="00000000" w:rsidDel="00000000" w:rsidP="00000000" w:rsidRDefault="00000000" w:rsidRPr="00000000" w14:paraId="000000B9">
      <w:pPr>
        <w:jc w:val="center"/>
        <w:rPr>
          <w:i w:val="1"/>
          <w:sz w:val="24"/>
          <w:szCs w:val="24"/>
        </w:rPr>
      </w:pPr>
      <w:r w:rsidDel="00000000" w:rsidR="00000000" w:rsidRPr="00000000">
        <w:rPr>
          <w:rtl w:val="0"/>
        </w:rPr>
      </w:r>
    </w:p>
    <w:p w:rsidR="00000000" w:rsidDel="00000000" w:rsidP="00000000" w:rsidRDefault="00000000" w:rsidRPr="00000000" w14:paraId="000000BA">
      <w:pPr>
        <w:jc w:val="center"/>
        <w:rPr>
          <w:i w:val="1"/>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i w:val="1"/>
          <w:sz w:val="24"/>
          <w:szCs w:val="24"/>
        </w:rPr>
      </w:pPr>
      <w:r w:rsidDel="00000000" w:rsidR="00000000" w:rsidRPr="00000000">
        <w:rPr>
          <w:sz w:val="24"/>
          <w:szCs w:val="24"/>
          <w:rtl w:val="0"/>
        </w:rPr>
        <w:t xml:space="preserve">Repeat the debugging step for each falsified property.</w:t>
      </w:r>
      <w:r w:rsidDel="00000000" w:rsidR="00000000" w:rsidRPr="00000000">
        <w:rPr>
          <w:rtl w:val="0"/>
        </w:rPr>
      </w:r>
    </w:p>
    <w:p w:rsidR="00000000" w:rsidDel="00000000" w:rsidP="00000000" w:rsidRDefault="00000000" w:rsidRPr="00000000" w14:paraId="000000BE">
      <w:pPr>
        <w:jc w:val="left"/>
        <w:rPr>
          <w:i w:val="1"/>
          <w:sz w:val="24"/>
          <w:szCs w:val="24"/>
        </w:rPr>
      </w:pPr>
      <w:r w:rsidDel="00000000" w:rsidR="00000000" w:rsidRPr="00000000">
        <w:rPr>
          <w:rtl w:val="0"/>
        </w:rPr>
      </w:r>
    </w:p>
    <w:p w:rsidR="00000000" w:rsidDel="00000000" w:rsidP="00000000" w:rsidRDefault="00000000" w:rsidRPr="00000000" w14:paraId="000000BF">
      <w:pPr>
        <w:jc w:val="center"/>
        <w:rPr>
          <w:i w:val="1"/>
          <w:sz w:val="24"/>
          <w:szCs w:val="24"/>
        </w:rPr>
      </w:pPr>
      <w:r w:rsidDel="00000000" w:rsidR="00000000" w:rsidRPr="00000000">
        <w:rPr>
          <w:rtl w:val="0"/>
        </w:rPr>
      </w:r>
    </w:p>
    <w:p w:rsidR="00000000" w:rsidDel="00000000" w:rsidP="00000000" w:rsidRDefault="00000000" w:rsidRPr="00000000" w14:paraId="000000C0">
      <w:pPr>
        <w:jc w:val="center"/>
        <w:rPr>
          <w:i w:val="1"/>
          <w:sz w:val="24"/>
          <w:szCs w:val="24"/>
        </w:rPr>
      </w:pPr>
      <w:r w:rsidDel="00000000" w:rsidR="00000000" w:rsidRPr="00000000">
        <w:rPr>
          <w:rtl w:val="0"/>
        </w:rPr>
      </w:r>
    </w:p>
    <w:p w:rsidR="00000000" w:rsidDel="00000000" w:rsidP="00000000" w:rsidRDefault="00000000" w:rsidRPr="00000000" w14:paraId="000000C1">
      <w:pPr>
        <w:jc w:val="left"/>
        <w:rPr>
          <w:i w:val="1"/>
          <w:sz w:val="24"/>
          <w:szCs w:val="24"/>
        </w:rPr>
      </w:pPr>
      <w:r w:rsidDel="00000000" w:rsidR="00000000" w:rsidRPr="00000000">
        <w:rPr>
          <w:rtl w:val="0"/>
        </w:rPr>
      </w:r>
    </w:p>
    <w:p w:rsidR="00000000" w:rsidDel="00000000" w:rsidP="00000000" w:rsidRDefault="00000000" w:rsidRPr="00000000" w14:paraId="000000C2">
      <w:pPr>
        <w:jc w:val="center"/>
        <w:rPr>
          <w:i w:val="1"/>
          <w:sz w:val="24"/>
          <w:szCs w:val="24"/>
        </w:rPr>
      </w:pPr>
      <w:r w:rsidDel="00000000" w:rsidR="00000000" w:rsidRPr="00000000">
        <w:rPr>
          <w:rtl w:val="0"/>
        </w:rPr>
      </w:r>
    </w:p>
    <w:p w:rsidR="00000000" w:rsidDel="00000000" w:rsidP="00000000" w:rsidRDefault="00000000" w:rsidRPr="00000000" w14:paraId="000000C3">
      <w:pPr>
        <w:jc w:val="left"/>
        <w:rPr>
          <w:b w:val="1"/>
          <w:sz w:val="30"/>
          <w:szCs w:val="3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C4">
      <w:pPr>
        <w:pStyle w:val="Heading2"/>
        <w:rPr/>
      </w:pPr>
      <w:bookmarkStart w:colFirst="0" w:colLast="0" w:name="_heading=h.1j5gz67sz3ay" w:id="14"/>
      <w:bookmarkEnd w:id="14"/>
      <w:r w:rsidDel="00000000" w:rsidR="00000000" w:rsidRPr="00000000">
        <w:rPr>
          <w:rtl w:val="0"/>
        </w:rPr>
        <w:t xml:space="preserve">Appendix</w:t>
      </w:r>
    </w:p>
    <w:p w:rsidR="00000000" w:rsidDel="00000000" w:rsidP="00000000" w:rsidRDefault="00000000" w:rsidRPr="00000000" w14:paraId="000000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3090"/>
        <w:gridCol w:w="4350"/>
        <w:tblGridChange w:id="0">
          <w:tblGrid>
            <w:gridCol w:w="1905"/>
            <w:gridCol w:w="3090"/>
            <w:gridCol w:w="4350"/>
          </w:tblGrid>
        </w:tblGridChange>
      </w:tblGrid>
      <w:tr>
        <w:trPr>
          <w:cantSplit w:val="0"/>
          <w:tblHeader w:val="1"/>
        </w:trPr>
        <w:tc>
          <w:tcPr/>
          <w:p w:rsidR="00000000" w:rsidDel="00000000" w:rsidP="00000000" w:rsidRDefault="00000000" w:rsidRPr="00000000" w14:paraId="000000C7">
            <w:pPr>
              <w:spacing w:after="0" w:line="276" w:lineRule="auto"/>
              <w:rPr>
                <w:b w:val="1"/>
              </w:rPr>
            </w:pPr>
            <w:r w:rsidDel="00000000" w:rsidR="00000000" w:rsidRPr="00000000">
              <w:rPr>
                <w:b w:val="1"/>
                <w:rtl w:val="0"/>
              </w:rPr>
              <w:t xml:space="preserve">Function</w:t>
            </w:r>
          </w:p>
        </w:tc>
        <w:tc>
          <w:tcPr/>
          <w:p w:rsidR="00000000" w:rsidDel="00000000" w:rsidP="00000000" w:rsidRDefault="00000000" w:rsidRPr="00000000" w14:paraId="000000C8">
            <w:pPr>
              <w:spacing w:after="0" w:line="276" w:lineRule="auto"/>
              <w:rPr>
                <w:b w:val="1"/>
              </w:rPr>
            </w:pPr>
            <w:r w:rsidDel="00000000" w:rsidR="00000000" w:rsidRPr="00000000">
              <w:rPr>
                <w:b w:val="1"/>
                <w:rtl w:val="0"/>
              </w:rPr>
              <w:t xml:space="preserve">Code</w:t>
            </w:r>
          </w:p>
        </w:tc>
        <w:tc>
          <w:tcPr/>
          <w:p w:rsidR="00000000" w:rsidDel="00000000" w:rsidP="00000000" w:rsidRDefault="00000000" w:rsidRPr="00000000" w14:paraId="000000C9">
            <w:pPr>
              <w:spacing w:after="0" w:line="276" w:lineRule="auto"/>
              <w:rPr>
                <w:b w:val="1"/>
              </w:rPr>
            </w:pPr>
            <w:r w:rsidDel="00000000" w:rsidR="00000000" w:rsidRPr="00000000">
              <w:rPr>
                <w:b w:val="1"/>
                <w:rtl w:val="0"/>
              </w:rPr>
              <w:t xml:space="preserve">Description </w:t>
            </w:r>
          </w:p>
        </w:tc>
      </w:tr>
      <w:tr>
        <w:trPr>
          <w:cantSplit w:val="0"/>
          <w:tblHeader w:val="1"/>
        </w:trPr>
        <w:tc>
          <w:tcPr/>
          <w:p w:rsidR="00000000" w:rsidDel="00000000" w:rsidP="00000000" w:rsidRDefault="00000000" w:rsidRPr="00000000" w14:paraId="000000CA">
            <w:pPr>
              <w:spacing w:after="160" w:line="259" w:lineRule="auto"/>
              <w:rPr/>
            </w:pPr>
            <w:r w:rsidDel="00000000" w:rsidR="00000000" w:rsidRPr="00000000">
              <w:rPr>
                <w:rtl w:val="0"/>
              </w:rPr>
              <w:t xml:space="preserve">Set App mode</w:t>
            </w:r>
          </w:p>
        </w:tc>
        <w:tc>
          <w:tcPr/>
          <w:p w:rsidR="00000000" w:rsidDel="00000000" w:rsidP="00000000" w:rsidRDefault="00000000" w:rsidRPr="00000000" w14:paraId="000000CB">
            <w:pPr>
              <w:spacing w:after="160" w:line="259" w:lineRule="auto"/>
              <w:rPr/>
            </w:pPr>
            <w:r w:rsidDel="00000000" w:rsidR="00000000" w:rsidRPr="00000000">
              <w:rPr>
                <w:rtl w:val="0"/>
              </w:rPr>
              <w:t xml:space="preserve">set_fml_appmode FSV</w:t>
            </w:r>
          </w:p>
        </w:tc>
        <w:tc>
          <w:tcPr/>
          <w:p w:rsidR="00000000" w:rsidDel="00000000" w:rsidP="00000000" w:rsidRDefault="00000000" w:rsidRPr="00000000" w14:paraId="000000CC">
            <w:pPr>
              <w:spacing w:after="0" w:line="276" w:lineRule="auto"/>
              <w:rPr/>
            </w:pPr>
            <w:r w:rsidDel="00000000" w:rsidR="00000000" w:rsidRPr="00000000">
              <w:rPr>
                <w:rtl w:val="0"/>
              </w:rPr>
              <w:t xml:space="preserve">VC Formal App mode command for FSV</w:t>
            </w:r>
          </w:p>
        </w:tc>
      </w:tr>
      <w:tr>
        <w:trPr>
          <w:cantSplit w:val="0"/>
          <w:tblHeader w:val="1"/>
        </w:trPr>
        <w:tc>
          <w:tcPr/>
          <w:p w:rsidR="00000000" w:rsidDel="00000000" w:rsidP="00000000" w:rsidRDefault="00000000" w:rsidRPr="00000000" w14:paraId="000000CD">
            <w:pPr>
              <w:spacing w:after="0" w:line="276" w:lineRule="auto"/>
              <w:rPr/>
            </w:pPr>
            <w:r w:rsidDel="00000000" w:rsidR="00000000" w:rsidRPr="00000000">
              <w:rPr>
                <w:rtl w:val="0"/>
              </w:rPr>
              <w:t xml:space="preserve">Format</w:t>
            </w:r>
          </w:p>
        </w:tc>
        <w:tc>
          <w:tcPr/>
          <w:p w:rsidR="00000000" w:rsidDel="00000000" w:rsidP="00000000" w:rsidRDefault="00000000" w:rsidRPr="00000000" w14:paraId="000000CE">
            <w:pPr>
              <w:spacing w:after="0" w:line="276" w:lineRule="auto"/>
              <w:rPr/>
            </w:pPr>
            <w:r w:rsidDel="00000000" w:rsidR="00000000" w:rsidRPr="00000000">
              <w:rPr>
                <w:rtl w:val="0"/>
              </w:rPr>
              <w:t xml:space="preserve">-format &lt;format&gt;</w:t>
            </w:r>
          </w:p>
        </w:tc>
        <w:tc>
          <w:tcPr/>
          <w:p w:rsidR="00000000" w:rsidDel="00000000" w:rsidP="00000000" w:rsidRDefault="00000000" w:rsidRPr="00000000" w14:paraId="000000CF">
            <w:pPr>
              <w:spacing w:after="0" w:line="276" w:lineRule="auto"/>
              <w:rPr>
                <w:sz w:val="24"/>
                <w:szCs w:val="24"/>
              </w:rPr>
            </w:pPr>
            <w:r w:rsidDel="00000000" w:rsidR="00000000" w:rsidRPr="00000000">
              <w:rPr>
                <w:rtl w:val="0"/>
              </w:rPr>
              <w:t xml:space="preserve">The format of the file to be loaded. The two formats are csv or table. The format option is optional, and default is csv.</w:t>
            </w:r>
            <w:r w:rsidDel="00000000" w:rsidR="00000000" w:rsidRPr="00000000">
              <w:rPr>
                <w:rtl w:val="0"/>
              </w:rPr>
            </w:r>
          </w:p>
        </w:tc>
      </w:tr>
      <w:tr>
        <w:trPr>
          <w:cantSplit w:val="0"/>
          <w:tblHeader w:val="1"/>
        </w:trPr>
        <w:tc>
          <w:tcPr/>
          <w:p w:rsidR="00000000" w:rsidDel="00000000" w:rsidP="00000000" w:rsidRDefault="00000000" w:rsidRPr="00000000" w14:paraId="000000D0">
            <w:pPr>
              <w:spacing w:after="0" w:line="276" w:lineRule="auto"/>
              <w:rPr/>
            </w:pPr>
            <w:r w:rsidDel="00000000" w:rsidR="00000000" w:rsidRPr="00000000">
              <w:rPr>
                <w:rtl w:val="0"/>
              </w:rPr>
              <w:t xml:space="preserve">Results Summary</w:t>
            </w:r>
          </w:p>
        </w:tc>
        <w:tc>
          <w:tcPr/>
          <w:p w:rsidR="00000000" w:rsidDel="00000000" w:rsidP="00000000" w:rsidRDefault="00000000" w:rsidRPr="00000000" w14:paraId="000000D1">
            <w:pPr>
              <w:spacing w:after="0" w:line="276" w:lineRule="auto"/>
              <w:rPr/>
            </w:pPr>
            <w:r w:rsidDel="00000000" w:rsidR="00000000" w:rsidRPr="00000000">
              <w:rPr>
                <w:rtl w:val="0"/>
              </w:rPr>
              <w:t xml:space="preserve">-quiet</w:t>
            </w:r>
          </w:p>
        </w:tc>
        <w:tc>
          <w:tcPr/>
          <w:p w:rsidR="00000000" w:rsidDel="00000000" w:rsidP="00000000" w:rsidRDefault="00000000" w:rsidRPr="00000000" w14:paraId="000000D2">
            <w:pPr>
              <w:spacing w:after="0" w:line="276" w:lineRule="auto"/>
              <w:rPr/>
            </w:pPr>
            <w:r w:rsidDel="00000000" w:rsidR="00000000" w:rsidRPr="00000000">
              <w:rPr>
                <w:rtl w:val="0"/>
              </w:rPr>
              <w:t xml:space="preserve">Option to hide the progress message and summary results. </w:t>
            </w:r>
          </w:p>
        </w:tc>
      </w:tr>
      <w:tr>
        <w:trPr>
          <w:cantSplit w:val="0"/>
          <w:tblHeader w:val="1"/>
        </w:trPr>
        <w:tc>
          <w:tcPr/>
          <w:p w:rsidR="00000000" w:rsidDel="00000000" w:rsidP="00000000" w:rsidRDefault="00000000" w:rsidRPr="00000000" w14:paraId="000000D3">
            <w:pPr>
              <w:spacing w:after="0" w:line="276" w:lineRule="auto"/>
              <w:rPr/>
            </w:pPr>
            <w:r w:rsidDel="00000000" w:rsidR="00000000" w:rsidRPr="00000000">
              <w:rPr>
                <w:rtl w:val="0"/>
              </w:rPr>
              <w:t xml:space="preserve">CSV File Path</w:t>
            </w:r>
          </w:p>
        </w:tc>
        <w:tc>
          <w:tcPr/>
          <w:p w:rsidR="00000000" w:rsidDel="00000000" w:rsidP="00000000" w:rsidRDefault="00000000" w:rsidRPr="00000000" w14:paraId="000000D4">
            <w:pPr>
              <w:spacing w:after="0" w:line="276" w:lineRule="auto"/>
              <w:rPr>
                <w:sz w:val="24"/>
                <w:szCs w:val="24"/>
              </w:rPr>
            </w:pPr>
            <w:r w:rsidDel="00000000" w:rsidR="00000000" w:rsidRPr="00000000">
              <w:rPr>
                <w:rtl w:val="0"/>
              </w:rPr>
              <w:t xml:space="preserve">&lt;filename&gt;</w:t>
            </w:r>
            <w:r w:rsidDel="00000000" w:rsidR="00000000" w:rsidRPr="00000000">
              <w:rPr>
                <w:rtl w:val="0"/>
              </w:rPr>
            </w:r>
          </w:p>
        </w:tc>
        <w:tc>
          <w:tcPr/>
          <w:p w:rsidR="00000000" w:rsidDel="00000000" w:rsidP="00000000" w:rsidRDefault="00000000" w:rsidRPr="00000000" w14:paraId="000000D5">
            <w:pPr>
              <w:spacing w:after="0" w:line="276" w:lineRule="auto"/>
              <w:rPr>
                <w:sz w:val="24"/>
                <w:szCs w:val="24"/>
              </w:rPr>
            </w:pPr>
            <w:r w:rsidDel="00000000" w:rsidR="00000000" w:rsidRPr="00000000">
              <w:rPr>
                <w:rtl w:val="0"/>
              </w:rPr>
              <w:t xml:space="preserve">Path of the properly formatted csv file to read.</w:t>
            </w:r>
            <w:r w:rsidDel="00000000" w:rsidR="00000000" w:rsidRPr="00000000">
              <w:rPr>
                <w:rtl w:val="0"/>
              </w:rPr>
            </w:r>
          </w:p>
        </w:tc>
      </w:tr>
      <w:tr>
        <w:trPr>
          <w:cantSplit w:val="0"/>
          <w:tblHeader w:val="1"/>
        </w:trPr>
        <w:tc>
          <w:tcPr/>
          <w:p w:rsidR="00000000" w:rsidDel="00000000" w:rsidP="00000000" w:rsidRDefault="00000000" w:rsidRPr="00000000" w14:paraId="000000D6">
            <w:pPr>
              <w:spacing w:after="0" w:line="276" w:lineRule="auto"/>
              <w:rPr/>
            </w:pPr>
            <w:r w:rsidDel="00000000" w:rsidR="00000000" w:rsidRPr="00000000">
              <w:rPr>
                <w:rtl w:val="0"/>
              </w:rPr>
              <w:t xml:space="preserve">Formal Compile</w:t>
            </w:r>
          </w:p>
        </w:tc>
        <w:tc>
          <w:tcPr/>
          <w:p w:rsidR="00000000" w:rsidDel="00000000" w:rsidP="00000000" w:rsidRDefault="00000000" w:rsidRPr="00000000" w14:paraId="000000D7">
            <w:pPr>
              <w:spacing w:line="276" w:lineRule="auto"/>
              <w:rPr/>
            </w:pPr>
            <w:r w:rsidDel="00000000" w:rsidR="00000000" w:rsidRPr="00000000">
              <w:rPr>
                <w:rtl w:val="0"/>
              </w:rPr>
              <w:t xml:space="preserve">formal_compile</w:t>
            </w:r>
          </w:p>
        </w:tc>
        <w:tc>
          <w:tcPr/>
          <w:p w:rsidR="00000000" w:rsidDel="00000000" w:rsidP="00000000" w:rsidRDefault="00000000" w:rsidRPr="00000000" w14:paraId="000000D8">
            <w:pPr>
              <w:spacing w:after="0" w:line="276" w:lineRule="auto"/>
              <w:rPr>
                <w:sz w:val="24"/>
                <w:szCs w:val="24"/>
              </w:rPr>
            </w:pPr>
            <w:r w:rsidDel="00000000" w:rsidR="00000000" w:rsidRPr="00000000">
              <w:rPr>
                <w:rtl w:val="0"/>
              </w:rPr>
              <w:t xml:space="preserve">This command is used to compile the design and the formal properties specified in the input files, generating a formal model for verification.</w:t>
            </w:r>
            <w:r w:rsidDel="00000000" w:rsidR="00000000" w:rsidRPr="00000000">
              <w:rPr>
                <w:rtl w:val="0"/>
              </w:rPr>
            </w:r>
          </w:p>
        </w:tc>
      </w:tr>
      <w:tr>
        <w:trPr>
          <w:cantSplit w:val="0"/>
          <w:tblHeader w:val="1"/>
        </w:trPr>
        <w:tc>
          <w:tcPr/>
          <w:p w:rsidR="00000000" w:rsidDel="00000000" w:rsidP="00000000" w:rsidRDefault="00000000" w:rsidRPr="00000000" w14:paraId="000000D9">
            <w:pPr>
              <w:spacing w:after="0" w:line="276" w:lineRule="auto"/>
              <w:rPr/>
            </w:pPr>
            <w:r w:rsidDel="00000000" w:rsidR="00000000" w:rsidRPr="00000000">
              <w:rPr>
                <w:rtl w:val="0"/>
              </w:rPr>
              <w:t xml:space="preserve">Formal Verify</w:t>
            </w:r>
          </w:p>
        </w:tc>
        <w:tc>
          <w:tcPr/>
          <w:p w:rsidR="00000000" w:rsidDel="00000000" w:rsidP="00000000" w:rsidRDefault="00000000" w:rsidRPr="00000000" w14:paraId="000000DA">
            <w:pPr>
              <w:spacing w:after="0" w:line="276" w:lineRule="auto"/>
              <w:rPr/>
            </w:pPr>
            <w:r w:rsidDel="00000000" w:rsidR="00000000" w:rsidRPr="00000000">
              <w:rPr>
                <w:rtl w:val="0"/>
              </w:rPr>
              <w:t xml:space="preserve">formal_verify</w:t>
            </w:r>
          </w:p>
        </w:tc>
        <w:tc>
          <w:tcPr/>
          <w:p w:rsidR="00000000" w:rsidDel="00000000" w:rsidP="00000000" w:rsidRDefault="00000000" w:rsidRPr="00000000" w14:paraId="000000DB">
            <w:pPr>
              <w:spacing w:after="0" w:line="276" w:lineRule="auto"/>
              <w:rPr/>
            </w:pPr>
            <w:r w:rsidDel="00000000" w:rsidR="00000000" w:rsidRPr="00000000">
              <w:rPr>
                <w:rtl w:val="0"/>
              </w:rPr>
              <w:t xml:space="preserve">Use this command to initiate the formal verification process. It checks the specified properties against the formal model generated during compilation.</w:t>
            </w:r>
          </w:p>
        </w:tc>
      </w:tr>
      <w:tr>
        <w:trPr>
          <w:cantSplit w:val="0"/>
          <w:tblHeader w:val="1"/>
        </w:trPr>
        <w:tc>
          <w:tcPr/>
          <w:p w:rsidR="00000000" w:rsidDel="00000000" w:rsidP="00000000" w:rsidRDefault="00000000" w:rsidRPr="00000000" w14:paraId="000000DC">
            <w:pPr>
              <w:spacing w:after="0" w:line="276" w:lineRule="auto"/>
              <w:rPr/>
            </w:pPr>
            <w:r w:rsidDel="00000000" w:rsidR="00000000" w:rsidRPr="00000000">
              <w:rPr>
                <w:rtl w:val="0"/>
              </w:rPr>
              <w:t xml:space="preserve">Formal Debug</w:t>
            </w:r>
          </w:p>
        </w:tc>
        <w:tc>
          <w:tcPr/>
          <w:p w:rsidR="00000000" w:rsidDel="00000000" w:rsidP="00000000" w:rsidRDefault="00000000" w:rsidRPr="00000000" w14:paraId="000000DD">
            <w:pPr>
              <w:spacing w:after="0" w:line="276" w:lineRule="auto"/>
              <w:rPr/>
            </w:pPr>
            <w:r w:rsidDel="00000000" w:rsidR="00000000" w:rsidRPr="00000000">
              <w:rPr>
                <w:rtl w:val="0"/>
              </w:rPr>
              <w:t xml:space="preserve">formal_debug</w:t>
            </w:r>
          </w:p>
        </w:tc>
        <w:tc>
          <w:tcPr/>
          <w:p w:rsidR="00000000" w:rsidDel="00000000" w:rsidP="00000000" w:rsidRDefault="00000000" w:rsidRPr="00000000" w14:paraId="000000DE">
            <w:pPr>
              <w:spacing w:after="0" w:line="276" w:lineRule="auto"/>
              <w:rPr/>
            </w:pPr>
            <w:r w:rsidDel="00000000" w:rsidR="00000000" w:rsidRPr="00000000">
              <w:rPr>
                <w:rtl w:val="0"/>
              </w:rPr>
              <w:t xml:space="preserve">Use this command to initiate the formal debugging process. It provides interactive debugging capabilities to help analyze and resolve issues found during verification.</w:t>
            </w:r>
          </w:p>
        </w:tc>
      </w:tr>
      <w:tr>
        <w:trPr>
          <w:cantSplit w:val="0"/>
          <w:tblHeader w:val="1"/>
        </w:trPr>
        <w:tc>
          <w:tcPr/>
          <w:p w:rsidR="00000000" w:rsidDel="00000000" w:rsidP="00000000" w:rsidRDefault="00000000" w:rsidRPr="00000000" w14:paraId="000000DF">
            <w:pPr>
              <w:spacing w:after="0" w:line="276" w:lineRule="auto"/>
              <w:rPr/>
            </w:pPr>
            <w:r w:rsidDel="00000000" w:rsidR="00000000" w:rsidRPr="00000000">
              <w:rPr>
                <w:rtl w:val="0"/>
              </w:rPr>
              <w:t xml:space="preserve">Report of Warnings</w:t>
            </w:r>
          </w:p>
        </w:tc>
        <w:tc>
          <w:tcPr/>
          <w:p w:rsidR="00000000" w:rsidDel="00000000" w:rsidP="00000000" w:rsidRDefault="00000000" w:rsidRPr="00000000" w14:paraId="000000E0">
            <w:pPr>
              <w:spacing w:after="0" w:line="276" w:lineRule="auto"/>
              <w:rPr/>
            </w:pPr>
            <w:r w:rsidDel="00000000" w:rsidR="00000000" w:rsidRPr="00000000">
              <w:rPr>
                <w:rtl w:val="0"/>
              </w:rPr>
              <w:t xml:space="preserve">-warning</w:t>
            </w:r>
          </w:p>
        </w:tc>
        <w:tc>
          <w:tcPr/>
          <w:p w:rsidR="00000000" w:rsidDel="00000000" w:rsidP="00000000" w:rsidRDefault="00000000" w:rsidRPr="00000000" w14:paraId="000000E1">
            <w:pPr>
              <w:spacing w:after="0" w:line="276" w:lineRule="auto"/>
              <w:rPr>
                <w:sz w:val="24"/>
                <w:szCs w:val="24"/>
              </w:rPr>
            </w:pPr>
            <w:r w:rsidDel="00000000" w:rsidR="00000000" w:rsidRPr="00000000">
              <w:rPr>
                <w:rtl w:val="0"/>
              </w:rPr>
              <w:t xml:space="preserve">Specify this option to get a report of warnings. You can view the warnings file-wise. Appending the -warning switch with -list and -verbose, displays all warnings from the list and verbose.</w:t>
            </w:r>
            <w:r w:rsidDel="00000000" w:rsidR="00000000" w:rsidRPr="00000000">
              <w:rPr>
                <w:rtl w:val="0"/>
              </w:rPr>
            </w:r>
          </w:p>
        </w:tc>
      </w:tr>
      <w:tr>
        <w:trPr>
          <w:cantSplit w:val="0"/>
          <w:tblHeader w:val="1"/>
        </w:trPr>
        <w:tc>
          <w:tcPr/>
          <w:p w:rsidR="00000000" w:rsidDel="00000000" w:rsidP="00000000" w:rsidRDefault="00000000" w:rsidRPr="00000000" w14:paraId="000000E2">
            <w:pPr>
              <w:spacing w:after="0" w:line="276" w:lineRule="auto"/>
              <w:rPr/>
            </w:pPr>
            <w:r w:rsidDel="00000000" w:rsidR="00000000" w:rsidRPr="00000000">
              <w:rPr>
                <w:rtl w:val="0"/>
              </w:rPr>
              <w:t xml:space="preserve">Summary OFF State</w:t>
            </w:r>
          </w:p>
        </w:tc>
        <w:tc>
          <w:tcPr/>
          <w:p w:rsidR="00000000" w:rsidDel="00000000" w:rsidP="00000000" w:rsidRDefault="00000000" w:rsidRPr="00000000" w14:paraId="000000E3">
            <w:pPr>
              <w:spacing w:after="0" w:line="276" w:lineRule="auto"/>
              <w:rPr/>
            </w:pPr>
            <w:r w:rsidDel="00000000" w:rsidR="00000000" w:rsidRPr="00000000">
              <w:rPr>
                <w:rtl w:val="0"/>
              </w:rPr>
              <w:t xml:space="preserve">-no_summary</w:t>
            </w:r>
          </w:p>
        </w:tc>
        <w:tc>
          <w:tcPr/>
          <w:p w:rsidR="00000000" w:rsidDel="00000000" w:rsidP="00000000" w:rsidRDefault="00000000" w:rsidRPr="00000000" w14:paraId="000000E4">
            <w:pPr>
              <w:spacing w:after="0" w:line="276" w:lineRule="auto"/>
              <w:rPr/>
            </w:pPr>
            <w:r w:rsidDel="00000000" w:rsidR="00000000" w:rsidRPr="00000000">
              <w:rPr>
                <w:rtl w:val="0"/>
              </w:rPr>
              <w:t xml:space="preserve">Specify this option if you do not want to see the summary information for any other switch.</w:t>
            </w:r>
          </w:p>
        </w:tc>
      </w:tr>
      <w:tr>
        <w:trPr>
          <w:cantSplit w:val="0"/>
          <w:tblHeader w:val="1"/>
        </w:trPr>
        <w:tc>
          <w:tcPr/>
          <w:p w:rsidR="00000000" w:rsidDel="00000000" w:rsidP="00000000" w:rsidRDefault="00000000" w:rsidRPr="00000000" w14:paraId="000000E5">
            <w:pPr>
              <w:spacing w:after="0" w:line="276" w:lineRule="auto"/>
              <w:rPr/>
            </w:pPr>
            <w:r w:rsidDel="00000000" w:rsidR="00000000" w:rsidRPr="00000000">
              <w:rPr>
                <w:rtl w:val="0"/>
              </w:rPr>
              <w:t xml:space="preserve">Detailed Report Information</w:t>
            </w:r>
          </w:p>
        </w:tc>
        <w:tc>
          <w:tcPr/>
          <w:p w:rsidR="00000000" w:rsidDel="00000000" w:rsidP="00000000" w:rsidRDefault="00000000" w:rsidRPr="00000000" w14:paraId="000000E6">
            <w:pPr>
              <w:spacing w:after="0" w:line="276" w:lineRule="auto"/>
              <w:rPr/>
            </w:pPr>
            <w:r w:rsidDel="00000000" w:rsidR="00000000" w:rsidRPr="00000000">
              <w:rPr>
                <w:rtl w:val="0"/>
              </w:rPr>
              <w:t xml:space="preserve">-verbose</w:t>
            </w:r>
          </w:p>
        </w:tc>
        <w:tc>
          <w:tcPr/>
          <w:p w:rsidR="00000000" w:rsidDel="00000000" w:rsidP="00000000" w:rsidRDefault="00000000" w:rsidRPr="00000000" w14:paraId="000000E7">
            <w:pPr>
              <w:spacing w:after="0" w:line="276" w:lineRule="auto"/>
              <w:rPr/>
            </w:pPr>
            <w:r w:rsidDel="00000000" w:rsidR="00000000" w:rsidRPr="00000000">
              <w:rPr>
                <w:rtl w:val="0"/>
              </w:rPr>
              <w:t xml:space="preserve">Displays the summary of results and then provides detailed information about the report such as the status, connection name, line number and message of each property file-wise.</w:t>
            </w:r>
          </w:p>
        </w:tc>
      </w:tr>
      <w:tr>
        <w:trPr>
          <w:cantSplit w:val="0"/>
          <w:tblHeader w:val="1"/>
        </w:trPr>
        <w:tc>
          <w:tcPr/>
          <w:p w:rsidR="00000000" w:rsidDel="00000000" w:rsidP="00000000" w:rsidRDefault="00000000" w:rsidRPr="00000000" w14:paraId="000000E8">
            <w:pPr>
              <w:spacing w:after="0" w:line="276" w:lineRule="auto"/>
              <w:rPr/>
            </w:pPr>
            <w:r w:rsidDel="00000000" w:rsidR="00000000" w:rsidRPr="00000000">
              <w:rPr>
                <w:rtl w:val="0"/>
              </w:rPr>
              <w:t xml:space="preserve">Save initial state</w:t>
            </w:r>
          </w:p>
        </w:tc>
        <w:tc>
          <w:tcPr/>
          <w:p w:rsidR="00000000" w:rsidDel="00000000" w:rsidP="00000000" w:rsidRDefault="00000000" w:rsidRPr="00000000" w14:paraId="000000E9">
            <w:pPr>
              <w:spacing w:after="0" w:line="276" w:lineRule="auto"/>
              <w:rPr/>
            </w:pPr>
            <w:r w:rsidDel="00000000" w:rsidR="00000000" w:rsidRPr="00000000">
              <w:rPr>
                <w:rtl w:val="0"/>
              </w:rPr>
              <w:t xml:space="preserve">sim_save_reset</w:t>
            </w:r>
          </w:p>
        </w:tc>
        <w:tc>
          <w:tcPr/>
          <w:p w:rsidR="00000000" w:rsidDel="00000000" w:rsidP="00000000" w:rsidRDefault="00000000" w:rsidRPr="00000000" w14:paraId="000000EA">
            <w:pPr>
              <w:spacing w:after="0" w:line="276" w:lineRule="auto"/>
              <w:rPr/>
            </w:pPr>
            <w:r w:rsidDel="00000000" w:rsidR="00000000" w:rsidRPr="00000000">
              <w:rPr>
                <w:rtl w:val="0"/>
              </w:rPr>
              <w:t xml:space="preserve">Saves initial state </w:t>
            </w:r>
          </w:p>
        </w:tc>
      </w:tr>
      <w:tr>
        <w:trPr>
          <w:cantSplit w:val="0"/>
          <w:tblHeader w:val="1"/>
        </w:trPr>
        <w:tc>
          <w:tcPr/>
          <w:p w:rsidR="00000000" w:rsidDel="00000000" w:rsidP="00000000" w:rsidRDefault="00000000" w:rsidRPr="00000000" w14:paraId="000000EB">
            <w:pPr>
              <w:spacing w:after="0" w:line="276" w:lineRule="auto"/>
              <w:rPr/>
            </w:pPr>
            <w:r w:rsidDel="00000000" w:rsidR="00000000" w:rsidRPr="00000000">
              <w:rPr>
                <w:rtl w:val="0"/>
              </w:rPr>
              <w:t xml:space="preserve">Check setup</w:t>
            </w:r>
          </w:p>
        </w:tc>
        <w:tc>
          <w:tcPr/>
          <w:p w:rsidR="00000000" w:rsidDel="00000000" w:rsidP="00000000" w:rsidRDefault="00000000" w:rsidRPr="00000000" w14:paraId="000000EC">
            <w:pPr>
              <w:spacing w:after="0" w:line="276" w:lineRule="auto"/>
              <w:rPr/>
            </w:pPr>
            <w:r w:rsidDel="00000000" w:rsidR="00000000" w:rsidRPr="00000000">
              <w:rPr>
                <w:rtl w:val="0"/>
              </w:rPr>
              <w:t xml:space="preserve">check_fv_setup</w:t>
            </w:r>
          </w:p>
        </w:tc>
        <w:tc>
          <w:tcPr/>
          <w:p w:rsidR="00000000" w:rsidDel="00000000" w:rsidP="00000000" w:rsidRDefault="00000000" w:rsidRPr="00000000" w14:paraId="000000ED">
            <w:pPr>
              <w:spacing w:after="0" w:line="276" w:lineRule="auto"/>
              <w:rPr/>
            </w:pPr>
            <w:r w:rsidDel="00000000" w:rsidR="00000000" w:rsidRPr="00000000">
              <w:rPr>
                <w:rtl w:val="0"/>
              </w:rPr>
              <w:t xml:space="preserve">Checks setup for errors</w:t>
            </w:r>
          </w:p>
        </w:tc>
      </w:tr>
    </w:tbl>
    <w:bookmarkStart w:colFirst="0" w:colLast="0" w:name="bookmark=id.iwzu9vj6uqs5" w:id="15"/>
    <w:bookmarkEnd w:id="15"/>
    <w:p w:rsidR="00000000" w:rsidDel="00000000" w:rsidP="00000000" w:rsidRDefault="00000000" w:rsidRPr="00000000" w14:paraId="000000EE">
      <w:pPr>
        <w:rPr>
          <w:b w:val="1"/>
          <w:sz w:val="24"/>
          <w:szCs w:val="24"/>
        </w:rPr>
      </w:pPr>
      <w:r w:rsidDel="00000000" w:rsidR="00000000" w:rsidRPr="00000000">
        <w:rPr>
          <w:i w:val="1"/>
          <w:sz w:val="24"/>
          <w:szCs w:val="24"/>
          <w:rtl w:val="0"/>
        </w:rPr>
        <w:t xml:space="preserve">Table 1.1. FSV App important functions and commands</w:t>
      </w:r>
      <w:r w:rsidDel="00000000" w:rsidR="00000000" w:rsidRPr="00000000">
        <w:rPr>
          <w:rtl w:val="0"/>
        </w:rPr>
      </w:r>
    </w:p>
    <w:sectPr>
      <w:headerReference r:id="rId50"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jc w:val="right"/>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jc w:val="right"/>
      <w:rPr/>
    </w:pPr>
    <w:r w:rsidDel="00000000" w:rsidR="00000000" w:rsidRPr="00000000">
      <w:rPr>
        <w:rtl w:val="0"/>
      </w:rPr>
      <w:t xml:space="preserve">Introduction</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jc w:val="right"/>
      <w:rPr/>
    </w:pPr>
    <w:r w:rsidDel="00000000" w:rsidR="00000000" w:rsidRPr="00000000">
      <w:rPr>
        <w:rtl w:val="0"/>
      </w:rPr>
      <w:t xml:space="preserve">Application Setup</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jc w:val="right"/>
      <w:rPr/>
    </w:pPr>
    <w:r w:rsidDel="00000000" w:rsidR="00000000" w:rsidRPr="00000000">
      <w:rPr>
        <w:rtl w:val="0"/>
      </w:rPr>
      <w:t xml:space="preserve">Application Setup</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jc w:val="right"/>
      <w:rPr/>
    </w:pPr>
    <w:r w:rsidDel="00000000" w:rsidR="00000000" w:rsidRPr="00000000">
      <w:rPr>
        <w:rtl w:val="0"/>
      </w:rPr>
      <w:t xml:space="preserve">Introduction</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jc w:val="right"/>
      <w:rPr/>
    </w:pPr>
    <w:r w:rsidDel="00000000" w:rsidR="00000000" w:rsidRPr="00000000">
      <w:rPr>
        <w:rtl w:val="0"/>
      </w:rPr>
      <w:t xml:space="preserve">Running Files</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jc w:val="right"/>
      <w:rPr/>
    </w:pPr>
    <w:r w:rsidDel="00000000" w:rsidR="00000000" w:rsidRPr="00000000">
      <w:rPr>
        <w:rtl w:val="0"/>
      </w:rPr>
      <w:t xml:space="preserve">Running Files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82FAE"/>
    <w:rPr>
      <w:rFonts w:ascii="Calibri" w:cs="Calibri" w:eastAsia="Calibri" w:hAnsi="Calibri"/>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1A78E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DA070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7.xml"/><Relationship Id="rId42" Type="http://schemas.openxmlformats.org/officeDocument/2006/relationships/image" Target="media/image19.png"/><Relationship Id="rId41" Type="http://schemas.openxmlformats.org/officeDocument/2006/relationships/header" Target="header9.xml"/><Relationship Id="rId44" Type="http://schemas.openxmlformats.org/officeDocument/2006/relationships/image" Target="media/image6.png"/><Relationship Id="rId43" Type="http://schemas.openxmlformats.org/officeDocument/2006/relationships/image" Target="media/image13.png"/><Relationship Id="rId46" Type="http://schemas.openxmlformats.org/officeDocument/2006/relationships/image" Target="media/image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26.png"/><Relationship Id="rId47" Type="http://schemas.openxmlformats.org/officeDocument/2006/relationships/image" Target="media/image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header" Target="header3.xml"/><Relationship Id="rId31" Type="http://schemas.openxmlformats.org/officeDocument/2006/relationships/image" Target="media/image5.png"/><Relationship Id="rId30" Type="http://schemas.openxmlformats.org/officeDocument/2006/relationships/image" Target="media/image18.png"/><Relationship Id="rId33" Type="http://schemas.openxmlformats.org/officeDocument/2006/relationships/image" Target="media/image8.png"/><Relationship Id="rId32" Type="http://schemas.openxmlformats.org/officeDocument/2006/relationships/image" Target="media/image16.png"/><Relationship Id="rId35" Type="http://schemas.openxmlformats.org/officeDocument/2006/relationships/image" Target="media/image24.png"/><Relationship Id="rId34" Type="http://schemas.openxmlformats.org/officeDocument/2006/relationships/image" Target="media/image7.png"/><Relationship Id="rId37" Type="http://schemas.openxmlformats.org/officeDocument/2006/relationships/image" Target="media/image10.png"/><Relationship Id="rId36" Type="http://schemas.openxmlformats.org/officeDocument/2006/relationships/image" Target="media/image11.png"/><Relationship Id="rId39" Type="http://schemas.openxmlformats.org/officeDocument/2006/relationships/image" Target="media/image25.png"/><Relationship Id="rId38" Type="http://schemas.openxmlformats.org/officeDocument/2006/relationships/image" Target="media/image22.png"/><Relationship Id="rId20" Type="http://schemas.openxmlformats.org/officeDocument/2006/relationships/header" Target="header5.xml"/><Relationship Id="rId22" Type="http://schemas.openxmlformats.org/officeDocument/2006/relationships/footer" Target="footer3.xml"/><Relationship Id="rId21" Type="http://schemas.openxmlformats.org/officeDocument/2006/relationships/footer" Target="footer2.xml"/><Relationship Id="rId24" Type="http://schemas.openxmlformats.org/officeDocument/2006/relationships/image" Target="media/image14.png"/><Relationship Id="rId23" Type="http://schemas.openxmlformats.org/officeDocument/2006/relationships/image" Target="media/image21.png"/><Relationship Id="rId26" Type="http://schemas.openxmlformats.org/officeDocument/2006/relationships/image" Target="media/image12.png"/><Relationship Id="rId25" Type="http://schemas.openxmlformats.org/officeDocument/2006/relationships/image" Target="media/image17.png"/><Relationship Id="rId28" Type="http://schemas.openxmlformats.org/officeDocument/2006/relationships/header" Target="header11.xml"/><Relationship Id="rId27" Type="http://schemas.openxmlformats.org/officeDocument/2006/relationships/image" Target="media/image15.png"/><Relationship Id="rId29" Type="http://schemas.openxmlformats.org/officeDocument/2006/relationships/header" Target="header12.xml"/><Relationship Id="rId50" Type="http://schemas.openxmlformats.org/officeDocument/2006/relationships/header" Target="header1.xml"/><Relationship Id="rId11" Type="http://schemas.openxmlformats.org/officeDocument/2006/relationships/footer" Target="footer1.xml"/><Relationship Id="rId10" Type="http://schemas.openxmlformats.org/officeDocument/2006/relationships/header" Target="header4.xml"/><Relationship Id="rId13" Type="http://schemas.openxmlformats.org/officeDocument/2006/relationships/footer" Target="footer4.xml"/><Relationship Id="rId12" Type="http://schemas.openxmlformats.org/officeDocument/2006/relationships/footer" Target="footer5.xml"/><Relationship Id="rId15" Type="http://schemas.openxmlformats.org/officeDocument/2006/relationships/header" Target="header6.xml"/><Relationship Id="rId14" Type="http://schemas.openxmlformats.org/officeDocument/2006/relationships/header" Target="header8.xml"/><Relationship Id="rId17" Type="http://schemas.openxmlformats.org/officeDocument/2006/relationships/image" Target="media/image2.png"/><Relationship Id="rId16" Type="http://schemas.openxmlformats.org/officeDocument/2006/relationships/footer" Target="footer6.xml"/><Relationship Id="rId19" Type="http://schemas.openxmlformats.org/officeDocument/2006/relationships/header" Target="header10.xm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aAj0cA3gxXxkp6WZ1eQMKWcLg==">CgMxLjAaJQoBMBIgCh4IB0IaCgZSb2JvdG8SEEFyaWFsIFVuaWNvZGUgTVMyDmgub2pwMHoxYTFlazZpMg5oLmNvaXYzamRrMXBvajINaC5zYnIxZWdoaDFqeTIOaC43Ymoza2dnZXgzb2IyDmguYW9zb3FqcjVvOGhuMg5oLnNvcXR3dTVpbW94dDIOaC5tdHM3dGVsMzZuZ3QyDmguNGRkaXR2aDNpdnB6Mg9pZC4zNWhpeXZ2azJ1cG0yD2lkLmZta3ZhMmt1MzVydjIOaC5oM2VwMzAyeHAwdm8yDmguczJ5NDhwdjVvY215Mg5oLmd3b2FjMXhyd3NucDIOaC5pdW1mdTVhbDR5am0yDmguMWo1Z3o2N3N6M2F5Mg9pZC5pd3p1OXZqNnVxczU4AHIhMU0yNDdpNXR3T2lLY2dGNlRycGptUDYzZFZ4aUVocnl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2023-01-30T18:03:00Z</dcterms:created>
  <dc:creator>Mohamed Ghonim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e3c0fd102ec58033d9b2440c428f065934ae442668dd2a1640b83007dd1031b4</vt:lpwstr>
  </property>
</Properties>
</file>